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4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567"/>
        <w:gridCol w:w="1559"/>
        <w:gridCol w:w="992"/>
        <w:gridCol w:w="1985"/>
        <w:gridCol w:w="850"/>
        <w:gridCol w:w="6096"/>
      </w:tblGrid>
      <w:tr w:rsidR="00D81A72" w:rsidRPr="00152BE5" w:rsidTr="00544C0F">
        <w:tc>
          <w:tcPr>
            <w:tcW w:w="14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ฐานข้อมูลจากพระไตรปิฎก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152BE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ที่มา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รูปสัญญะ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ความหมายสัญญะ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บริบทคัมภีร์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วิ.มหา.๑/๑๕/๘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วิ.มหา.๑/๒๒/๑๕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วิ.มหา.๑/๓๒/๒๒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วิ.มหา.๒/๕๕/๒๔๑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วิ.มหา.๒/๒๒๑/๓๘๐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วิ.มหา.๒/๕๐๔/๕๔๕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ม.มู. ๑๒/๓๖๓/๔๐๐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วิ.มหา.๓/๖๗๑/๑๘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วิ.มหา.๓/๑๑๓๑/๓๓๐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D0509B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0509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สํ.สฬ.๑๘/๓๔๔/๓๗๒</w:t>
            </w:r>
          </w:p>
          <w:p w:rsidR="00D81A72" w:rsidRPr="00D0509B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0509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ส.สฬ.๑๘/๓๔๕/๓๗๔</w:t>
            </w:r>
          </w:p>
          <w:p w:rsidR="00D81A72" w:rsidRPr="00AA24BA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4BA">
              <w:rPr>
                <w:rFonts w:asciiTheme="majorBidi" w:hAnsiTheme="majorBidi" w:cstheme="majorBidi" w:hint="cs"/>
                <w:color w:val="FF0000"/>
                <w:sz w:val="32"/>
                <w:szCs w:val="32"/>
                <w:cs/>
              </w:rPr>
              <w:t>ขุ.อุ.๒๕/๓๓/๒๓๘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ดุษฎีภาพ </w:t>
            </w:r>
            <w:r w:rsidRPr="00152BE5">
              <w:rPr>
                <w:rFonts w:asciiTheme="majorBidi" w:hAnsiTheme="majorBidi" w:cstheme="majorBidi"/>
                <w:sz w:val="32"/>
                <w:szCs w:val="32"/>
              </w:rPr>
              <w:t>[</w:t>
            </w: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นิ่ง</w:t>
            </w:r>
            <w:r w:rsidRPr="00152BE5">
              <w:rPr>
                <w:rFonts w:asciiTheme="majorBidi" w:hAnsiTheme="majorBidi" w:cstheme="majorBidi"/>
                <w:sz w:val="32"/>
                <w:szCs w:val="32"/>
              </w:rPr>
              <w:t>]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ตุณฺหี/นิ่ง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ดุษณีภาพ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รับนิมนต์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ยอมรับ/เห็นชอบ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เห็นด้วย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ยอมรับ/รับนิมนต์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เวรัญชพราหมณ์นิมนต์พระพุทธเจ้าพร้อมภิกษุสงฆ์เพื่อฉันภัตตกิจในเรือนของตน และทราบว่า ทรงรับนิมนต์ด้วยอาการนิ่งของพระพุทธเจ้า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โยมบิดานิมนต์พระสุทินไปฉันที่บ้าน พระสุทินรับคำนิมนต์ของโยมบิดาด้วยการนิ่ง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พระอนุรุทธรับนิมนต์โดยดุษณียภาพ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พระผู้มีพระภาคเจ้ารับนิมนต์โดยดุษฎีภาพ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ภิกษุรับนิมนต์โดยดุษณีภาพ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นักบวชอื่น เช่น สัจจกะนิครนถ์ ก็ทราบอาการที่รับนิมนต์ด้วยการนิ่ง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สงฆ์เห็นด้วย เพราะฉะนั้นจงนิ่ง ข้าพเจ้าขอถือความนิ่งนั้นเป็นมติ </w:t>
            </w:r>
            <w:r w:rsidRPr="00152BE5">
              <w:rPr>
                <w:rFonts w:asciiTheme="majorBidi" w:hAnsiTheme="majorBidi" w:cstheme="majorBidi"/>
                <w:sz w:val="32"/>
                <w:szCs w:val="32"/>
              </w:rPr>
              <w:t>[</w:t>
            </w: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ในสังฆกรรม การนิ่งคือการเห็นชอบ</w:t>
            </w:r>
            <w:r w:rsidRPr="00152BE5">
              <w:rPr>
                <w:rFonts w:asciiTheme="majorBidi" w:hAnsiTheme="majorBidi" w:cstheme="majorBidi"/>
                <w:sz w:val="32"/>
                <w:szCs w:val="32"/>
              </w:rPr>
              <w:t>]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สงฆ์เห็นด้วย เพราะฉะนั้นจึงนิ่ง ข้าพเจ้าขอถือความนิ่งนั้นเป็นมติอย่างนี้</w:t>
            </w: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จิตตคหบดีไปนิมนต์พระเพื่อทำภัตกิจในวันรุ่งขึ้น พระเถระทั้งหลายรับนิมนต์โดยดุษณีภาพ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นายโคบาลนิมนต์พระพุทธเจ้าไปฉันที่บ้าน  ทราบการที่พระพุทธเจ้ารับนิมนต์แล้ว จึงลุกจากที่นั่ง ถวายอภิวาท กระทำประทักษิณแล้วหลีกไป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วิ.มหา.๑/๑๕/๘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วิ.มหา.๒/๒๒๑/๓๘๐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วิ.มหา.๒/๓๕๗/๔๘๔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วิ.มหา.๔/๙/๑๕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วิ.มหา.๔/๒๘/๓๖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AA24BA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A24BA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วิ.มหา.๔/๙๐/๑๔๖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AA24BA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AA24BA"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  <w:t>สํ.ข.๑๗/๑/๒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4BA"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  <w:t>สํ.ข.๑๗/๒/๗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กระทำประทักษิณ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แสดงความเคารพ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เมื่อทราบว่า พระพุทธเจ้าทรงรับนิมนต์แล้ว เวรัญชพราหมณ์ได้เดินเวียนขวา ๓ รอบ แล้วเดินจากไป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ถวายอภิวาทพระผู้มีพระภาคเจ้า กระทำประทักษิณแล้วจากไป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พระเจ้าพิมพิสารได้เข้ากราบทูลพระพุทธเจ้ารายงานเรื่องพระน้ำ กระทั่งพระองค์ต้องเสียเวลารอจนถึงหัวค่ำ ครั้นเสร็จภารกิจแล้วก็ก็ทราบกระทำประทักษิณหลีกไป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สหัมบดีพรหม ถวายอภิวาทพระผู้มีพระภาคเจ้า กระทำประทักษิณแล้ว อันตรธานไป ณ ที่นั้นเอง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พระผู้มีพระภาคทรงรับนิมนต์โดยดุษณีภาพ เศรษฐีทรงทราบการที่พระผู้มีพระภาคทรงรับนิมนต์แล้ว จึงลุกจากอาสนะถวายอภิวาท กระทำประทักษิณแล้วหลีกไป</w:t>
            </w:r>
          </w:p>
          <w:p w:rsidR="00D81A72" w:rsidRPr="00AA24BA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A24BA">
              <w:rPr>
                <w:rFonts w:asciiTheme="majorBidi" w:hAnsiTheme="majorBidi" w:cstheme="majorBidi"/>
                <w:sz w:val="32"/>
                <w:szCs w:val="32"/>
                <w:cs/>
              </w:rPr>
              <w:t>พระเจ้าพิมพิสารจอมทัพมคธรัฐ ถวายอภิวาทพระผู้มีพระภาคเจ้าแล้ว กระทำประทักษิณเสด็จจากไป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นกุลปิตาคหบดีได้ฟังธรรมจากพระผู้มีพระภาคเจ้าแล้ว ลุกจากอาสนะ ถวายอภิวาท กระทำประทักษิณแล้วหลีกไป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ภิกษุชื่นชมภาษิตของพระผู้มีพระภาคแล้ว ลุกจากอาสนะ ถวายอภิวาทกระทำประทักษิณแล้วหลีกไป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ปล. ประโยคในลักษณะนี้พบโดยทั่วไป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วิ.มหา.๑/๒๓๑/๒๔๖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ตีกลอง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ประกาศชัย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พระเจ้าพิมพิสารจอมทัพมคธรัฐ ทำสงครามกับพวกลิจฉวีแล้วพ่ายแพ้ ภายหลังท้าวเธอทรงระดมพลยกไปรบจนได้ชัยชนะ ให้ตีกลองปรากาศชัยชนะในสงครามว่า พระราชาทรงชนะพวกเจ้าลิจฉวี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วิ.มหา.๑/๓๖๕/๔๐๒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 ๔/๕๕/๖๕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ต้นไม้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ต้นไทร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รุกขเจดีย์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สุประดิษฐ์เจดีย์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พระฉันนะสั่งให้คนตัดต้นไม้ที่เป็นรุกขเจดีย์ต้นหนึ่ง ซึ่งชาวบ้าน ชาวเมือง ชาวแว่นแคว้นเคารพบูชา จึงถูกตำหนิ เป็นสาเหตุให้พระพุทธเจ้าบัญญัติสิกขาบทให้สงฆ์แสดงที่ให้ก่อนจึงสร้างสิ่งก่อสร้างได้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พระผู้มีพระภาคประทับอยู่ ณ ต้นไทรต้นหนึ่งชื่อสุประดิษฐ์เจดีย์ ในสวนตาลหนุ่ม เขตกรุงราชคฤห์นั้น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วิ.มหา.๒/๓๓๕/๔๗๐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น้ำอ้อยงบ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ฟ้องพระพุทธเจ้าว่าพระเล่นน้ำ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พระเจ้าปัสเสนทิโกศลเห็นพระเล่นน้ำ ต้องการส่งสัญญาณให้พระพุทธเจ้าทรงทราบโดยที่ไม่ต้องทูลข้อเท็จจริงให้ทราบ จึงฝากน้ำอ้อยงบพระไปทูลถวายแทน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 ๔/๒๘/๓๖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วิ.มหา.๔/๓๖/๔๖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ที.มหา.๑๐/๗๕/๔๓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ผ้าขาว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ปราศจากธุลี ปราศจากมลทิน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อุปมาผู้ปราศจากมลทินคือกิเลสเหมือนผ้าขาวสะอาด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ภัททวัคคี ๓๐ รูป ได้บรรลุธรรม ใช้อุปมาเปรียบเหมือนเหมือนผ้าขาวสะอาด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อุปมาผู้ได้บรรลุธรรมเหมือนผ้าขาว ปราศจากมลทิน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วิ.มหา.๔/๙๕/๑๔๙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วิ.มหา.๔/๑๑๙/๑๘๔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รอยสัก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นักโทษ/หมายโทษ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ทรงห้ามการอุปสมบทแก่ผู้มีอาญาสักหมายโทษ ผู้ใดให้บรรพชา ต้องอาบัติทุกกฏ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คนมีหมายสักลงอาญาจัดเป็น ๑ ในบุคคล ๓๒ ประเภทที่ห้ามการบรรพชา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วิ.มหา.๔/๑๓๘/๒๑๕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ภูเขา,แผ่นหิน,ป่า,ต้นไม้,หนทาง,จอมปลวก, แม่น้ำ, น้ำ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สีมา </w:t>
            </w:r>
            <w:r w:rsidRPr="00152BE5">
              <w:rPr>
                <w:rFonts w:asciiTheme="majorBidi" w:hAnsiTheme="majorBidi" w:cstheme="majorBidi"/>
                <w:sz w:val="32"/>
                <w:szCs w:val="32"/>
              </w:rPr>
              <w:t>[</w:t>
            </w: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เครื่องหมาย/นิมิตบอกเขตแดนในการทำสังฆกรรม</w:t>
            </w:r>
            <w:r w:rsidRPr="00152BE5">
              <w:rPr>
                <w:rFonts w:asciiTheme="majorBidi" w:hAnsiTheme="majorBidi" w:cstheme="majorBidi"/>
                <w:sz w:val="32"/>
                <w:szCs w:val="32"/>
              </w:rPr>
              <w:t>]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พระพุทธเจ้าทรงอนุญาตนิมิต ๘ ประการ เพื่อสมมติกำหนดเขตสีมาสำหรับทำสังฆกรรมต่าง ๆ ในอาวาสหนึ่ง ๆ 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วิ.มหา.๕/๒๘๖/๑๐๓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ประตูโคม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ท่าโคดม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ถวายพระเกียรติแด่พระพุทธเจ้า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 w:rsidP="00606867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สุณีธะและวัสสการะมหาอำมาตย์กำลังสร้างเมืองใหม่ที่ปาฏลีบุตร เมื่อพระพุทธเจ้า พร้อมกับพระอานนท์เสด็จผ่านไป จึงได้ถวายภัตตาหาร เมื่อพระพุทธเจ้าฉันภัตตาหารเสร็จแล้วก็ตามส่งเสด็จ พร้อมกับตั้งใจว่า จะตั้งชื่อประตูเมือง และท่าน้ำที่พระพุทธเจ้าเสด็จผ่านเป็นประตูโคดม และท่าน้ำโคดม เพื่อเป็นอนุสรณ์การเสด็จผ่าน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 ๕/๓๗๑/๒๔๗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หนังเสือ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สัญลักษณ์เดียรถีย์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 w:rsidP="00E13506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ภิกษุทูลขออนุญาตหนังเสือสำหรับภิกษุทั้งหลาย แต่ไม่ทรงอนุญาต เพราะหนังเสือเป็นสัญลักษณ์ของเดียรถีย์ รูปใดใช้หนังเสือต้องอาบัติถุลลัจจัย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วิ.มหา ๕/๓๗๒/๒๔๘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โพกศีรษะ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สัญลักษณ์ของชาวบ้าน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ปรับอาบัติทุกกฏแก่ภิกษุผู้โพกศีรษะ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วิ.จูฬ. ๗/๒๖๕/๔๖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คว่ำบาตร/หงายบาตร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ไม่รับเครื่องไทยธรรม/ยกเลิก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สังฆกรรมประเภทหนึ่งที่ให้ทรงกระทำต่อคฤหัสถ์ผู้ประกอบด้วยองค์ ๘ ประการ คือ ขวนขวายเพื่อไม่ใช่ลาภ, ไม่ใช่ประโยชน์, เพื่อความมอยู่ไม่ได้ของภิกษุ, ด่า, ยุยงภิกษุ, ติเตียนพระพุทธเจ้า พระธรรม และติเตียนพระสงฆ์/ยกเลิก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วิ.จูฬ. ๗/๒๖๘/๕๓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ม.ม.๑๓/๓๒๖/๓๙๔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การเหยียบผ้าขาว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ไม่เหยียบผ้าขาว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สิริมงคล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อนุเคราะห์อนุชน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สตรีผู้หนึ่งต้องการความเป็นสิริมงคล จึงปูผ้าขาวให้พระเหยียบ พระพุทธเจ้าทรงอนุญาตให้เหยียบได้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พระอานนท์สั่งให้โพธิราชกุมารเก็บผ้าขาว เนื่องจากพระพุทธเจ้าจะไม่ทรงเหยียบผ้าขาวที่ปูไว้ 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วิ.จูฬ.๗/๒๖๘/๔๙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นิมนต์พระใช้ปราสาท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สิริมงคล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โพธิราชกุมาร สร้างปราสาทใหม่ ได้นิมนต์พระพุทธเจ้ามาเจริญกุศล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วิ.จูฬ.๗/๓๗๓/๒๔๓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เสียงกระแอม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มีคนอยู่ข้างใน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พุทธานุญาตให้ภิกษุใช้เสียงกระแอมก่อนจะเข้าห้องน้ำ ภิกษุอยู่ในห้องน้ำเมื่อได้ยินเสียงกระแอมให้กระแอมตอบ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วิ.จูฬ.๗/๓๗๓/๒๔๓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ผ้าพาดหน้าห้องน้ำ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มีคนอยู่ข้างใน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อนุญาตให้ใช้ผ้าพาดหน้าประตู เพื่อให้สัญญาณว่ามีคนอยู่ในห้องน้ำ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วิ.จูฬ.๗/๔๒๕/๓๕๓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เงาแดด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บอกเวลา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ทรงอนุญาตให้เงาแดดเพื่อคำนวณเวลา</w:t>
            </w:r>
          </w:p>
        </w:tc>
      </w:tr>
      <w:tr w:rsidR="00117830" w:rsidRPr="00117830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17830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178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ที.มหา. ๑๐/๘/๓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17830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178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แคฝอย,มะม่วง,สาละ,ซึก,มะเดื่อ, ไทร, และอัสสถะ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17830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178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ต้นไม้ที่ตรัสรู้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17830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178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พระพุทธเจ้าแต่ละพระองค์ในอดีต ได้ตรัสรู้ใต้ต้นไม้เหล่านี้ ต่อมาภายหลัง จึงเรียกชื่อต้นไม้เหล่านี้ว่า โพธิ์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ที.มหา.๑๐/๓๔/๑๖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ที.ปา.๑๑/๑๙๙/๑๕๙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มหาปุริสลักษณะ ๓๒ ประการ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สัญลักษณ์แห่งองค์พุทธะ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ผู้ประกอบด้วยลักษณะมหาบุรุษ ๓๒ ประการ ย่อมเป็นที่เข้าใจว่า จักมีคติ ๒ ประการเท่านั้น คือ เจ้าจักรพรรดิ์/ศาสดาเอกของโลก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ที.มหา.๑๐/๔๓/๒๒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เทวทูต ๔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จิตน้อมไปเพื่อออกบวช/เห็นสัจจะเบื้องต้น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พระพุทธเจ้าพระนามว่าวิปัสสี ได้ทรงทูลถามนายสารถีทำนองเดียวกับตอนที่เจ้าชายสิทธัตถะถามนายฉันนะ-พระพุทธเจ้าทุกพระองค์ก่อนออกบวชก็เริ่มต้นเช่นนี้ 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ที.มหา.๑๐/๕๔/๓๐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ผ้ากาสาวพัตร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นักบวช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การออกบวชต้องสละผ้าที่เป็นของชาวบ้าน มาใช้ผ้ากาสาวพัตรแทน 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ที.มหา.๑๐/๒๐๖/๑๕๓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ที.มหา.๑๐/๒๓๘/๑๗๙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สถูป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สิ่งก่อสร้างเพื่อบูชาบุคคล ๔ ประเภท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บรรจุพระบรมสารีริกธาตุ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พระพุทธเจ้า, พระปัจเจกพุทธเจ้า, พระอรหันตสาวก และพระเจ้าจักรพรรดิ ถือเป็นบุคคลที่ควรสร้างสถูปถวาย</w:t>
            </w:r>
          </w:p>
          <w:p w:rsidR="00D81A72" w:rsidRPr="00152BE5" w:rsidRDefault="00D81A72" w:rsidP="005F700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สถูปสร้างขึ้นเพื่อบรรจุพระบรมสารีริกธาตุ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พระเจ้าอชาตศัตรู ได้สร้างพระสถูปบรรจุพระบรมสารีริกธาตุ และทำการฉลอง กษัตริย์อีก ๘ เมืองก็ทำเช่นเดียวกัน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ที.ปา.๑๑/๑๑/๑๐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เจดีย์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ที่เคารพ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ที่กรุงเวสาลี มีเจดีย์ ๔ มุมเมือง อุเทนเจดีย์อยู่มุมตะวันออก โคตมกเจดีย์อยู่ทางทิศใต้ สัตตัมพเจดีย์อยู่ทางทิศตะวันตก และพหุปุตตกเจดีย์อยู่ทางทิศเหนือ นักบวชเปลือยถือวัตรบท ๗ ประการ หนึ่งในจำนวนนั้นคือการการบูชาเจดีย์ทั้ง ๔ นี้ตลอดชีวิต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ที.ปา.๑๑/๒๘/๒๒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ราชสีห์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พระพุทธเจ้า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ทรงเปรียบพระองค์เองเหมือนราชสีห์ และเปรียบปาฏิกบุตรนักบวชเปลือยเหมือนสุนัขจิ้งจอก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ที.ปา.๑๑/๘๒/๖๑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ที.ปา.๑๑/๘๕/๖๓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ที.ปา.๑๑/๘๘/๖๕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จักรแก้วทิพย์เคลื่อนที่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 w:rsidP="005F700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ทรงพระชนม์อยู่ได้ไม่นาน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๑.พระเจ้าทัฬหเนมิใช้จักรแก้วอันเป็นทิพย์ประจำพระองค์เคลื่อนจากที่ เป็นสัญลักษณ์ในการสละราชสมบัติ ออกผนวช เพราะรู้ว่า จะมีอายุต่อไปได้อีกไม่นาน จักรแก้วทิพย์จะหายไปภายใน ๗ วันหลังจากทรงผนวชแล้ว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๒.จักรแก้วทิพย์ เป็นสัญลักษณ์ของกษัตริย์ผู้ทรงธรรม จะเกิดก็เมื่อกษัตริย์ผู้นั้นตั้งอยู่ในธรรม รักษาศีลอุโบสถทุก ๑๔ หรือ ๑๕ ค่ำ จักรแก้วทิพย์นี้ เมื่อหมุนไปทางทิศใด กษัตริย์ในทิศนั้น ๆ ก็จักยอมสวามิภักดิ์ เมื่อหมุนไปครบทิศแล้วก็จะกลับมาตั้งมั่นอยู่ในวัง และไม่ขยับอีกเลย ถ้าขยับหรือเคลื่อน แสดงว่า จักรพรรดิองค์นั้นจะสิ้นอายุขัย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๓. คัมภีร์ระบุว่า ทำเช่นนี้ไปกระทั่งถึงจักรพรรดิองค์ที่ ๗ 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ที.ปา.๑๑/๒๙๗/๒๔๗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ม.ม. ๑๓/๒๒/๒๔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สํ.สฬ.๑๘/๒๔๓/๒๔๖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การนิมนต์สมณพราหมณ์ขึ้นบ้านใหม่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มงคลแก่บ้าน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๑.เจ้ามัลละสร้างท้องพระโรงใหม่ชื่ออุพภตกะ จึงได้นิมนต์พระพุทธเจ้าไปใช้สอยเป็นปฐมฤกษ์ นัยว่าเพื่อประโยชน์เกื้อกูล และความสุขแก่เจ้าของ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๒.เจ้าศากยะสร้างท้องพระโรงใหม่ในกรุงกบิลพัสดุ์ ได้นิมนต์พระพุทธเจ้าไปใช้สอยเป็นปฐมฤกษ์ เพื่อประโยชน์เกื้อกูล เพื่อความสุขของเจ้าศากยะทั้งหลาย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ม.มู.๑๒/๑๙๙/๒๐๙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สํ.ข.๑๗/๘๗/๑๕๘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สํ.ข.๑๗/๘๘/๑๖๔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สํ.สฬ.๑๘/๗๔/๖๖</w:t>
            </w: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สํ.สฬ.๑๘/๗๕/๖๘</w:t>
            </w: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อํ.ฉกฺก. ๒๒/๕๖/๕๓๕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พุทธอาสน์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ที่ประทับของพระพุทธเจ้า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๑. ภิกษุสงฆ์เมื่อนั่งประชุมกัน ณ ที่ใด แม้จะไม่มีพระพุทธเจ้าประทับอยู่ ก็จะปูลาดอาสนะไว้ ๑ ที่ เพื่อรองรับ ถ้าพระพุทธเจ้าเสด็จ ก็จะได้ไม่ต้องลุกเตรียมอาสนะ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๒. พระพุทธเจ้าเสด็จไปเยี่ยมพระวักกลิซึ่งป่วยหนัก เมื่อไปถึงก็ประทับนั่งบนพุทธอาสน์ที่ปูลาดไว้แล้ว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๓. เสด็จไปเยี่ยมพระอัสสชิซึ่งป่วยหนัก ในคัมภีร์ก็พรรณนาไว้แบบเดียวกัน</w:t>
            </w: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๔.พระพุทธเจ้าเสด็จไปเยี่ยมภิกษุอาพาธรูปหนึ่งซึ่งเป็นพระบวชใหม่ ไม่มีใครรู้จัก เมื่อเสด็จไปถึงภิกษุรูปนั้นจะลุกขึ้นต้อนรับ แต่ทรงห้าม พร้อมกับตรัสบอกว่า จะประทับนั่งบนอาสนะที่ปูลาดไว้แล้ว </w:t>
            </w:r>
            <w:r w:rsidRPr="00152BE5">
              <w:rPr>
                <w:rFonts w:asciiTheme="majorBidi" w:hAnsiTheme="majorBidi" w:cstheme="majorBidi"/>
                <w:sz w:val="32"/>
                <w:szCs w:val="32"/>
              </w:rPr>
              <w:t>[</w:t>
            </w: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อรรถกถาอธิบายเพิ่มเติมว่า สมัยพุทธกาลในที่อยู่ของภิกษุแม้รูปเดียว ก็จะปูอาสนะไว้ เพื่อต้อนรับเวลาพระพุทธเจ้าเสด็จมา ม.มู.อ. ๒/๒๗๓/๗๖</w:t>
            </w:r>
            <w:r w:rsidRPr="00152BE5">
              <w:rPr>
                <w:rFonts w:asciiTheme="majorBidi" w:hAnsiTheme="majorBidi" w:cstheme="majorBidi"/>
                <w:sz w:val="32"/>
                <w:szCs w:val="32"/>
              </w:rPr>
              <w:t>]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 xml:space="preserve">พระพุทธเจ้าเสด็จไปเยี่ยมพระภคุอาพาธ ก็มีการปูอาสนะไว้รองรับก่อนหน้านั้นแล้ว แม้จะไม่เสด็จมาก็ตาม 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ม.ม.๑๓/๓๐๘/๓๗๒</w:t>
            </w: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อํ.สตฺตก. ๒๓/๕๒/๘๙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๑๕ ค่ำ ๑๔ ค่ำ ๘ ค่ำ</w:t>
            </w:r>
          </w:p>
          <w:p w:rsidR="00E90812" w:rsidRDefault="00E9081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ผมหงอก</w:t>
            </w: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วันอุโบสถ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วันอุโบสถ/ประชุมฟังธรรมของชาวพุทธ</w:t>
            </w: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สละราชสมบัติ</w:t>
            </w: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วันฟังธรรม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๑. เมื่อถึงวันดังกล่าว พระราชา ชาวนิคม ชาวชนบทต่างก็รักษาศีลอุโบสถ</w:t>
            </w: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๒. พระเจ้ามฆะถือผมหงอกเป็น “เทวทูต” และจะทรงสละราชสมบัติออกผนวชเป็นบรรพชิต พระราชวงศ์นี้ใช้ผมหงอกเป็นสัญลักษณ์ในการสละราชสมบัติสืบต่อกันมาเป็นเวลาหลายรัชกาล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อุบาสกชาวจำปาเข้าไปหาพระสารีบุตร เพราะมีความประสงค์อยากฟังธรรมจากพระพุทธเจ้า พระสารีบุตรแนะนำให้มาวันอุโบสถ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ม.อุปริ.๑๔/๓๕๘/๓๐๓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ช้างเผือก,ม้าแก้ว,มณีแก้ว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สิ่งมงคล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พระเจ้าจักรพรรดิใดมีสิ่งนี้ปรากฏในรัชสมัยย่อมถือเป็นมงคลอย่างยิ่ง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สํ.ส.๑๕/๗๒/๘๐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ธง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เป็นเครื่องปรากฏของรถ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ตำแหน่งของรถ รู้ได้ด้วยสัญลักษณ์คือธง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สํ.ส.๑๕/๑๒๓/๑๔๕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E9081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ดอกบัวบาน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E9081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พระพุทธเจ้า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ภาษิตนี้เทวดากล่าวสรรเสริญพระพุทธเจ้าด้วยการเปรียบเทียบกับดอกบัวในยามเช้า และดวงอาทิตย์ในยามอุทัย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สํ.ส.๑๕/๒๔๙/๓๖๐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ธง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พุทธานุสสติ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ธรรมานุสสติ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สังฆานุสสติ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แสดงฐานะ/ตำแหน่ง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ระลึกถึงพระพุทธเจ้า,พระธรรม,พระสงฆ์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เทวดารบกับอสูร ท้าวสักกะเห็นว่าบอกอุบายให้เทวดาเกิดความกล้าให้มองดูธงประจำพระองค์ หรือธงของท้าวจตุโลกบาลทั้ง ๔ 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ป้องกันความกลัว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สํ.ข.๑๗/๘๔/๑๔๖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ทางสองแพร่ง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ทางซ้าย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ทางขวา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วิจิกิจฉา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มิจฉามรรคมีองค์ ๘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อริยมรรคมีองค์ ๘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เป็นคำเปรียบเทียบ 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สํ.ข.๑๗/๑๐๐/๑๙๑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ภาพจิตรกรรม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จิตที่วิจิตร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ภิกษุทั้งหลาย แม้ภาพจิตรกรรมที่เขาเขียนนั้น จิตกรก็คิดด้วยจิตนั่นเอง จิตนั่นเองวิจิตรกว่าภาพจิตรกรรมที่เขาเขียนไว้นั้น เพราะเหตุนั้น เธอทั้งหลายควรพิจารณาจิตของตนเนือง ๆ 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สํ.สฬ.๑๘/๒๔๓/๒๔๖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ผินพระพักตรไปทิศตะวันออก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เป็นนัยสัญญะต่อมาว่า พระพุทธรูปนิยมตั้งหันหน้าไปทางทิศตะวันออก ?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ในที่นิมนต์พระพุทธเจ้ามักนั่งประทับผินพระพักตรไปทางทิศตะวันออก ภิกษุสงฆ์ก็นั่งด้านหลัง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สํ.สฬ.๑๘/๓๖๑/๔๑๓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กระทำประทักษิณ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แสดงความเคารพ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น่าจะเป็นธรรมเนียมเก่าแก่ และถือปฏิบัติโดยทั่วไป เห็นได้จากศิษย์ของนิครนถ์ นาฏบุตรก็ถือปฏิบัติอย่างนี้กับอาจารย์ของตน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สํ.ม.๑๙/๑๙๘/๑๓๒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สีดำ/สีขาว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กุศล/อกุศล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BE5">
              <w:rPr>
                <w:rFonts w:asciiTheme="majorBidi" w:hAnsiTheme="majorBidi" w:cstheme="majorBidi"/>
                <w:sz w:val="32"/>
                <w:szCs w:val="32"/>
                <w:cs/>
              </w:rPr>
              <w:t>บัณฑิตละธรรมดำแล้วพึงเจริญธรรมขาว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อํ.ทุก.๒๐/๓๓/๗๗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กตัญญูกตเวที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อกตัญญูกตเวที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ภูมิของสัตบุรุษ</w:t>
            </w:r>
          </w:p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ภูมิของอสัตบุรุษ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ทรงแสดงภูมิของสัตบุรุษและอสัตบุรุษโดยใช้เกณฑ์ความกตัญญู/อกตัญญูกตเวที ปัจจุบันมีการใช้เป็นเครื่องหมาย “นิมิตฺตํ สาธุรูปานํ กตญฺญูกตเวทิตา”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(สุภาษิต)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อํ.ทุก.๒๑/๓๘/๘๔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คุกเข่าข้างขวาลงบนแผ่นดิน ประณมมือ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แสดงความเคารพ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พราหมณ์อารามฑัณฑะ ได้ฟังธรรมจากพระมหากัจจายนะแล้ว ได้คุกเข่าข้างขวาลงบนแผ่นดิน ประนมมือไปยังทิศที่พระผู้มีพระภาคเจ้าประทับอยู่ พร้อมเปล่งอุทานสรรเสริญ ๓ ครั้ง  “นโม ตสฺส ภควโต อรหโต สมฺมาสมฺพุทฺธสฺส....”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อํ.ทุก.๒๑/๓๙/๘๕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บริโภคกาม/ไม่บริโภคกาม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ภูมิของเด็ก/ภูมิของผู้ใหญ่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พระพุทธเจ้าแสดงภูมิของเด็ก/ผู้ใหญ่ว่า ถ้ายังบริโภคกามอยู่ ติดอยู่ในกามอยู่ แม้อายุ ๑๐๐ ปี ก็ยังถือว่าเป็นเด็ก/ละกามแล้ว ไม่ติดในกาม แม้ ๑๐ ขวบ ก็ถือเป็นผู้ใหญ่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อํ.ติก.๒๐/๓/๑๔๒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คิดดี พูดดี ทำดี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ลักษณะของบัณฑิต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พระพุทธเจ้าตรัสลักษณะของบัณฑิตไว้ ๓ ประการ คือ ชอบคิดแต่เรื่องดี ชอบพูดแต่เรื่องดี และชอบทำแต่เรื่องดี</w:t>
            </w: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ลักษณะแห่งบัณฑิต เครื่องหมายแห่งบัณฑิต ความประพฤติไม่ขาดสายแห่งบัณฑิต ๓ ประการนี้ 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233C09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อํ.ติก. ๒๐/๑๒/๑๕๐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สถานที่บวช</w:t>
            </w: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สถานที่เห็นธรรม</w:t>
            </w: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สถานที่บรรลุธรรม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สถานที่ควรระลึกถึงตลอดชีวิต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สารณียสูตร เป็นพระสูตรที่ทรงแสดงถึงสถานที่พระภิกษุพึงระลึกนึกถึงตลอดชีวิต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0E7707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อํ.จตุกก. ๒๑/๓๖/๕๙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ดอกบัว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พระพุทธเจ้า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พราหมณ์เราเกิดเจริญในโลก แต่อยู่เหนือโลก ไม่แปดเปื้อนด้วยโลก เหมือนดอกอุบล (บัวเขียว) ดอกปทุม (บัวหลวง) ดอกบุณฑริก (บัวขาว) เกิดเจริญเติบโตในน้ำ แต่อยู่เหนือน้ำ ไม่แปดเปื้อนด้วยน้ำฉะนั้น ท่าน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DF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อํ.จตุกฺก.๒๑/๒๔๗/๓๖๗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ถูปารหบุคคล ๔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บุคคลที่ควรสร้างเจดีย์ไว้ให้บูชา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พระพุทธเจ้าตรัสถึงถูปารหบุคคล ๔ จำพวก ได้แก่พระพุทธเจ้า พระปัจเจกพุทธเจ้า พระสาวก และพระเจ้าจักรพรรดิว่าเป็นถูปารหบุคคล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อํ.ปญฺจก.๒๒/๕๐/๘๘</w:t>
            </w:r>
          </w:p>
          <w:p w:rsidR="00D81A72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Pr="00D00EFA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ขุ.อุ.๒๕/๑๐/๑๘๗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สถูป</w:t>
            </w: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สร้างสถูป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สถานที่ระลึกถึง</w:t>
            </w: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เครื่องเตือนใจ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นางภัททาราชเทวี พระมเหสีของพระเจ้ามุณฑะสวรรคต ทรงเสียพระทัยมาก ไม่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เป็นอันว่าราชการ ต่อเมื่อได้ฟังธรรมจากพระนารทะ จึงได้สั่งถวายพระเพลิงพระศพ แล้วสร้างสถูปไว้</w:t>
            </w:r>
          </w:p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ท่านพาหิยะ ถูกวัวขวิดตาย พระพุทธเจ้ารับสั่งให้ภิกษุช่วยกันยกร่างไปวางบนเตียงแล้วนำไปเผา และรับสั่งให้ทำสถูปไว้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อํ.สตฺตก.๒๓/๔๗/๗๐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 w:rsidP="008C1521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การบูชายัญ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ในการบูชายัญ นิยมใช้ไฟเพื่อการประกอบพิธี ดังเช่นกรณีของอุคคตสรีรพราหมณ์ให้ก่อไฟ ปักหลักเพื่อบูชายัญด้วยโคผู้ ๕๐๐ ตัว โคเมีย ๕๐๐ ตัว แพะและแกะอย่างละ ๕๐๐ ตัว 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4605B7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อํ.อัฏฐ. ๒๓/๘๗/๔๑๕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พิธีคว่ำบาตร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ไม่รับไทยธรรม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ทรงอนุญาตให้สงฆ์คว่ำบาตรแก่อุบาสก/อุบาสิกาผู้ประกอบด้วยองค์ ๘ ประการ ได้แก่ขวนขวายเพื่อไม่ใช่ลาภ ไม่ใช่ประโยชน์ เพื่ออยู่ไม่ได้ ด่า ยุยง ติเตียนพระพุทธเจ้า พระธรรม พระสงฆ์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ขุ.อุ.๒๕/๔๓/๒๕๘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แซงไปทางด้านซ้าย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ดูหมิ่น ไม่เคารพ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ทรงเล่าอดีตชาติของชายโรคเรื้อนชื่อสุปปพุทธะ เดิมเป็นลูกเศรษฐี เห็นพระปัจเจกพุทธเจ้าบิณฑบาตผ่าน แสดงกิริยายาบคาย ด้วยถ้อยคำว่า ขี้เรื้อน จากนั้นก็ถ่มน้ำลายเดินแซงซ้ายไป เศษบาปกรรมทำให้เป็นขี้เรื้อน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ขุ.อุ.๒๕/๔๕/๒๖๒</w:t>
            </w:r>
          </w:p>
          <w:p w:rsidR="005003A7" w:rsidRDefault="005003A7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003A7" w:rsidRDefault="005003A7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003A7" w:rsidRDefault="005003A7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นิ่ง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ปฏิเสธไม่ยอมรับนิมนต์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กรณีพระอานนท์ทูลให้พระพุทธเจ้าทรงแสดงปาฏิโมกข์ แต่พระพุทธเจ้านิ่ง แม้จะถูกทูลถึง ๓ ครั้งก็ยังทรงนิ่ง ไม่รับนิมนต์พระอานนท์ เนื่องจากทรงเห็นว่าบริษัทไม่บริสุทธิ์ </w:t>
            </w:r>
          </w:p>
        </w:tc>
      </w:tr>
      <w:tr w:rsidR="00D81A72" w:rsidRPr="00152BE5" w:rsidTr="00544C0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 w:rsidP="00CA3385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ขุ.อุ.๒๕/๕๑/๒๘๐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กระทำนิมิตโอภาส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ให้อานนท์ทูลอาราธนาให้ทรงมีชีวิตอยู่ต่อไป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กระทำนิมิตโอภาสหลายครั้งด้วยประโยคว่า  อิทธิบาท ๔ ผู้ใดเจริญทำให้ให้มากแล้ว ถ้าผู้นั้นมุ่งหวัง พึงดำรงอยู่ได้ ๑ กัป หรือเกินกว่า ๑ กัป...อิทธิบาท ๔ นี้ พระองค์ได้เจริญ ทำให้มากแล้ว ตรัสอย่างนี้ถึง ๒ ครั้ง แต่อานนท์ไม่เข้าใจ (มาร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ดลใจ)</w:t>
            </w:r>
          </w:p>
        </w:tc>
      </w:tr>
      <w:tr w:rsidR="00D81A72" w:rsidRPr="00152BE5" w:rsidTr="00544C0F">
        <w:tc>
          <w:tcPr>
            <w:tcW w:w="14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BC429D" w:rsidRDefault="00D81A72" w:rsidP="00D81A72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C429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lastRenderedPageBreak/>
              <w:t>ฐานข้อมูลจากอรรถกถา</w:t>
            </w:r>
          </w:p>
        </w:tc>
      </w:tr>
      <w:tr w:rsidR="00D81A72" w:rsidRPr="00152BE5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152BE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ที่มา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รูปสัญญะ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ความหมายสัญญะ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152BE5" w:rsidRDefault="00D81A72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52BE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บริบทคัมภีร์</w:t>
            </w:r>
          </w:p>
        </w:tc>
      </w:tr>
      <w:tr w:rsidR="00D81A72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D81A72" w:rsidRDefault="00D81A72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81A72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วิ.มหา.อ.๑/๑/๗๙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D81A72" w:rsidRDefault="00D81A72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A7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พระพุทธรูป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D81A72" w:rsidRDefault="00D81A72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1A7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พระพุทธเจ้า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D81A72" w:rsidRDefault="00D81A72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พระเจ้าอโศกให้พญานาคนามว่า กาฬะ เนรมิตรพระพุทธรูป อันประกอบด้วยมหาปุริลักษณะ ๓๒ ประการ อนุพยัญชนะ ๘๐ ให้ชาวเมืองได้บูชาอย่างยิ่งใหญ่ตลอด ๗ วัน /มีระบุว่า มีพระเกตุมาลาแวดวงด้วยสายรุ้งและสายฟ้า</w:t>
            </w:r>
          </w:p>
        </w:tc>
      </w:tr>
      <w:tr w:rsidR="00D81A72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D81A72" w:rsidRDefault="004E2052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วิ.มหา.อ.๑/๑/๘๗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4E2052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อโศการาม</w:t>
            </w:r>
          </w:p>
          <w:p w:rsidR="004E2052" w:rsidRPr="00D81A72" w:rsidRDefault="004E2052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วิหาร ๘๔๐๐๐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Pr="00D81A72" w:rsidRDefault="004E2052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การบูชา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72" w:rsidRDefault="004E2052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พระเจ้าอโศกรับสั่งให้สร้</w:t>
            </w:r>
            <w:r w:rsidR="00DB30A6">
              <w:rPr>
                <w:rFonts w:asciiTheme="majorBidi" w:hAnsiTheme="majorBidi" w:cstheme="majorBidi" w:hint="cs"/>
                <w:sz w:val="32"/>
                <w:szCs w:val="32"/>
                <w:cs/>
              </w:rPr>
              <w:t>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งอโศกราม วิหาร ๘๔,๐๐๐ หลัง ซึ่งประดับประดาด้วยเจดีย์ ๘๔,๐๐๐ องค์ ไว้ในพระนคร ๘๔,๐๐๐ แห่ง ทั่วชมพูทวีป เพื่อบูชาธรรม ๘๔,๐๐๐ พระธรรมขันธ์ โดยใช้พระราชทรัพย์ ๙๖ โกฏิ</w:t>
            </w:r>
          </w:p>
        </w:tc>
      </w:tr>
      <w:tr w:rsidR="004E2052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52" w:rsidRPr="00DB30A6" w:rsidRDefault="00E2068F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วิ.มหา.อ.๑/๑/๘๗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52" w:rsidRDefault="00E2068F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ตีกลอง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52" w:rsidRDefault="00E2068F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ประกาศข่าว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52" w:rsidRDefault="00E2068F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พระเจ้าอโศกรับสั่งให้ตีกลองประกาศ เพื่อให้ประชาชนได้ร่วมพิธีฉลองวิหารที่ทรงสร้างเสร็จแล้ว</w:t>
            </w:r>
          </w:p>
        </w:tc>
      </w:tr>
      <w:tr w:rsidR="00E2068F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8F" w:rsidRDefault="00C674EC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วิ.มหา.อ.๑/๑/๙๐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8F" w:rsidRDefault="00E82BED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การบวช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8F" w:rsidRDefault="00E82BED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เป็นทายาทพระศาสนา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8F" w:rsidRDefault="00E82BED" w:rsidP="00C5190D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พระเจ้าอโศกตรัสถาม</w:t>
            </w:r>
            <w:r w:rsidR="00C5190D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พระโมคคัลลีบุตรติสสะเถระ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ว่า ทรงกระทำทานมากมายขนาดนี้ถือเป็นทายาทพระศาสนาได้ไหม </w:t>
            </w:r>
            <w:r w:rsidR="00C5190D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พระโมคคัลลีบุตรติสสะ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ได้ถวายพระพรไปว่า ยังเป็นไม่ได้  จะเป็นศาสนทายาทได้นั้น ต้องให้ลูกบวชเท่านั้น</w:t>
            </w:r>
          </w:p>
        </w:tc>
      </w:tr>
      <w:tr w:rsidR="003A4B30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B30" w:rsidRDefault="001352CA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วิ.มหา.อ.๑/๑/๑๓๒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B30" w:rsidRDefault="001352CA" w:rsidP="00C53893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ผ้ากาสาวพัสตร์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B30" w:rsidRDefault="001352CA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ความรุ่งเรืองทางศาสนา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CA" w:rsidRDefault="001352CA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พรรณนาความรุ่งเรืองทางศาสนาในยุคสมัยพระเจ้าอโศก</w:t>
            </w:r>
          </w:p>
        </w:tc>
      </w:tr>
      <w:tr w:rsidR="001352CA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CA" w:rsidRPr="001352CA" w:rsidRDefault="0010199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วิ.มหา.อ.๑/๑/๑๔๑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CA" w:rsidRDefault="0010199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พระสถูป</w:t>
            </w:r>
            <w:r w:rsidR="00D510FB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บรรจุพระสรีระธาตุ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CA" w:rsidRDefault="00D510FB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ศาสดา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CA" w:rsidRDefault="00101997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พระมหินท์ที่ไปเผยแผ่พระพุทธศาสนาที่ศรีลังกา ประสงค์จะกลับชมพูทวีปคืนเนื่องจากไม่ได้เฝ้าพระพุทธเจ้านานแล้ว อยู่อย่างไม่มีที่พึ่ง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พระเจ้าเทวานัมปิยดิส ตรัสถามว่า พระพุทธเจ้าปรินิพพานนานแล้วมิใช่หรือ พระเถระตอบว่า กระนั้นก็จริง พระสรีระธาตุของพระองค์ยังคงอยู่  พระเจ้าเทวานัมปิยดิส จึงเสนอขอเป็นเจ้าภาพสร้างสถูปเพื่อบรรจุพระสรีระธาตุ เพื่อให้พระสงฆ์ได้กราบไว้บูชาแทนองค์ศาสดา</w:t>
            </w:r>
          </w:p>
        </w:tc>
      </w:tr>
      <w:tr w:rsidR="00101997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97" w:rsidRDefault="00E26AA9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วิ.มหา.อ.๑/๑/๑๕๑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97" w:rsidRDefault="002158B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โพธิ์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97" w:rsidRDefault="002158B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ต้นไม้แห่งการตรัสรู้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97" w:rsidRDefault="002158B7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เกาะตัมพปัณณีทวีป มีต้นโพธิ์ของอดีตพระพุทธเจ้า ๓ พระองค์ประดิษฐานอยู่</w:t>
            </w:r>
          </w:p>
        </w:tc>
      </w:tr>
      <w:tr w:rsidR="002158B7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B7" w:rsidRDefault="00E26AA9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วิ.มหา.อ.๑/๑/๑๕๔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B7" w:rsidRDefault="00E26AA9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ธงชัย/ธงแผ่นผ้า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B7" w:rsidRDefault="00E26AA9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การบูชา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B7" w:rsidRDefault="00E26AA9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ในพิธีสำคัญ ๆ นิยมใช้เป็นเครื่องประดับ เช่นกรณีพระเจ้าเทวานัมปิยดิส ได้กระทำการบูชาต้นโพธิ์</w:t>
            </w:r>
          </w:p>
        </w:tc>
      </w:tr>
      <w:tr w:rsidR="00E26AA9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A9" w:rsidRDefault="00D90A4B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วิ.มหา.อ.๑/๑/๑๕๖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A9" w:rsidRDefault="00D90A4B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ประทักษิณ ๓ รอบ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A9" w:rsidRDefault="00D90A4B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บูชา/เคารพ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A9" w:rsidRDefault="00A04FDD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พระเจ้าอโศก ก่อนจะส่งต้นศรีมหาโพธิ์ให้กับพระเจ้าเทวานัมปิยดิส</w:t>
            </w:r>
            <w:r w:rsidR="00D90A4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</w:t>
            </w:r>
            <w:r w:rsidR="00D90A4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กระทำการบูชาต้นโพธิ์ด้วยดอกไม้ และของหอม พร้อมกับการทำประทักษิณ ๓ รอบ</w:t>
            </w:r>
          </w:p>
        </w:tc>
      </w:tr>
      <w:tr w:rsidR="00D90A4B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4B" w:rsidRDefault="00A47226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วิ.มหา.อ.๑/๒/๘๔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4B" w:rsidRDefault="00A47226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กุฏิดินล้วน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4B" w:rsidRDefault="00A47226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ที่อยู่เดียรถีย์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4B" w:rsidRDefault="00A47226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ทรงให้ทำลายกุฏิของพระธนิยะที่ทำด้วยดินล้วน เหตุผลในการให้ทำลายอรรถกถาแก้ว่า เพราะเป็นธงของเดียรถีย์</w:t>
            </w:r>
          </w:p>
        </w:tc>
      </w:tr>
      <w:tr w:rsidR="00BC429D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D" w:rsidRDefault="003D21FD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วิ.มหา.อ.๑/๒/๑๑๔</w:t>
            </w:r>
          </w:p>
          <w:p w:rsidR="00903B17" w:rsidRDefault="00903B1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03B17" w:rsidRDefault="00903B17" w:rsidP="00C53893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03B17" w:rsidRDefault="00903B1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วิ.มหา.อ.๑/๒/๑๑๕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D" w:rsidRDefault="003D21FD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กลอง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D" w:rsidRDefault="003D21FD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สัญญาณเรียกประชุม</w:t>
            </w:r>
          </w:p>
          <w:p w:rsidR="00903B17" w:rsidRDefault="00903B1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03B17" w:rsidRDefault="00903B1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03B17" w:rsidRDefault="00903B1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สัญญาณประกาศ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D" w:rsidRDefault="003D21FD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เมื่อคราววินิจฉัจคดีพระรูปหนึ่งไปหยิบกระบวยตักน้ำของภิกษุรูปอื่นมาใช้ และถือเอาด้วยไถยจิต  จึงมีการสั่งให้ตีกลองประกาศในมหาวิหารเพื่อประชุมวินิจฉัยคดีกัน</w:t>
            </w:r>
          </w:p>
          <w:p w:rsidR="00903B17" w:rsidRDefault="00903B17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พระเจ้าภาติยราช ได้สดับคำวินิจฉัยของพระเถระในที่ประชุมเห็นว่าชอบธรรมดีแล้ว จึงรับสั่งให้ตีกลองประกาศให้ทุกคนปฏิบัติตาม ถ้าใครไม่ปฏิบัติตามจะลงพระอาญา</w:t>
            </w:r>
          </w:p>
        </w:tc>
      </w:tr>
      <w:tr w:rsidR="003D21FD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FD" w:rsidRDefault="00710AEE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วิ.มหา.อ.๑/๒/๒๑๓</w:t>
            </w:r>
          </w:p>
          <w:p w:rsidR="00803AD7" w:rsidRDefault="00803AD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03AD7" w:rsidRDefault="00803AD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03AD7" w:rsidRDefault="00803AD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03AD7" w:rsidRDefault="00803AD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03AD7" w:rsidRDefault="00803AD7" w:rsidP="001477D8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03AD7" w:rsidRDefault="00803AD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ขุ.ปฏิ.อ. ๗/๑/๗๔๕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FD" w:rsidRPr="002E7708" w:rsidRDefault="00710AEE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770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lastRenderedPageBreak/>
              <w:t>นิมิตกรรม</w:t>
            </w:r>
          </w:p>
          <w:p w:rsidR="00803AD7" w:rsidRDefault="00803AD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  <w:p w:rsidR="00803AD7" w:rsidRDefault="00803AD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  <w:p w:rsidR="00803AD7" w:rsidRDefault="00803AD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  <w:p w:rsidR="00803AD7" w:rsidRDefault="00803AD7" w:rsidP="001477D8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  <w:p w:rsidR="00803AD7" w:rsidRDefault="00803AD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  <w:p w:rsidR="00803AD7" w:rsidRDefault="00803AD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นิมิตกรรม</w:t>
            </w:r>
          </w:p>
          <w:p w:rsidR="00803AD7" w:rsidRDefault="00803AD7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นิมิต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FD" w:rsidRDefault="00710AEE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ว่าด้วยการทำนิมิต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FD" w:rsidRDefault="00710AEE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การทำนิมิตบางอย่าง เพื่อให้เกิดหมายรู้ ชื่อว่า นิมิตกรรม นิมิตกรรม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นั้น พระผู้มีพระภาคตรัสไว้ ๓ อย่าง โดยนัยเป็นต้นว่า  เราจักขยิบตา ก็ดี ก็ในการทำนิมิตแม้อย่างอื่น มีเป็นอเนกประการเป็นต้นว่า แกว่งไกวมือ ปรบมือ ดีดนิ้วมือ เอียงคอลงไอ และกระแอม พึงสงเคราะห์เข้าในนิมิตกรรมนี้ ส่วนคำที่เหลือในมินิต กรรมนี้ มีนัยดังกล่าวแล้วในสังเกตกรรมนั้นเทียว</w:t>
            </w:r>
          </w:p>
          <w:p w:rsidR="00803AD7" w:rsidRDefault="00803AD7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นิมิตกรรมเป็นเครื่องประมวลมา</w:t>
            </w:r>
          </w:p>
          <w:p w:rsidR="00803AD7" w:rsidRDefault="00803AD7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กรรมเป็นเครื่องประมวลมา</w:t>
            </w:r>
          </w:p>
        </w:tc>
      </w:tr>
      <w:tr w:rsidR="00710AEE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EE" w:rsidRDefault="00710AEE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วิ.มหา.อ.๑/๒/๒๑๒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EE" w:rsidRDefault="00710AEE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70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สังเกตกรรม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EE" w:rsidRDefault="00710AEE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ว่าด้วยการนัดหมาย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EE" w:rsidRDefault="00710AEE" w:rsidP="00E4044C">
            <w:pPr>
              <w:pStyle w:val="NoSpacing"/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กรรมที่หมายรู้กัน ชื่อสังเกตกรรม อธิบายว่า การทำความหมายรู้กันด้วยอำนาจกำหนดเวลามีปุริยาม มัชฌมยาม ปัจฉิมยาม กาลปักข์ ชุณหปักษ์ เดือน ฤดู และปี เป็นต้น </w:t>
            </w:r>
          </w:p>
        </w:tc>
      </w:tr>
      <w:tr w:rsidR="00997F0D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0D" w:rsidRDefault="00760A36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วิ.มหา.อ.๑/๒/๒๑๔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0D" w:rsidRPr="00997F0D" w:rsidRDefault="00997F0D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0D" w:rsidRDefault="007B5170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ตัวอย่างสัญญะ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F0D" w:rsidRDefault="00760A36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มีการใช้เครื่องหมายในพระวินัยชัดเจน เช่น ในทุติยปาราชิก มีการทำเครื่องหมายสิ่งของมีค่ามาก มีค่าน้อยเพื่อเป็นสัญญาณให้ลักทรัพย์ที่มีค่ามาก เป็นต้น</w:t>
            </w:r>
            <w:r w:rsidR="007B517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(เล่าเรื่องอาจารย์นัดแนะนิสิตของตนลักทรัพย์)</w:t>
            </w:r>
          </w:p>
        </w:tc>
      </w:tr>
      <w:tr w:rsidR="007B3BD6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BD6" w:rsidRDefault="007B3BD6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วิ.มหา.อ.๑/๒/๒๓๐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BD6" w:rsidRPr="00997F0D" w:rsidRDefault="000F6BFC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0F6BF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สลาก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BD6" w:rsidRDefault="000F6BFC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ปัจจัย ๔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BD6" w:rsidRDefault="007B3BD6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การทำสลากเพื่อแจกของสงฆ์ เช่น สลากภัตต์เป็นต้น ภิกษุเข้าใจสิ่งของว่าเป็นของตนด้วยสลากนั้น ๆ </w:t>
            </w:r>
          </w:p>
        </w:tc>
      </w:tr>
      <w:tr w:rsidR="007C5614" w:rsidRPr="007C5614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BD6" w:rsidRPr="007C5614" w:rsidRDefault="007B3BD6" w:rsidP="004670B4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BD6" w:rsidRPr="007C5614" w:rsidRDefault="007C5614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5614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โรงอุโบสถ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BD6" w:rsidRPr="007C5614" w:rsidRDefault="007C5614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ที่ประกอบสังฆกรรม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14" w:rsidRPr="007C5614" w:rsidRDefault="007C5614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พบอยู่ทั่วไปทั้งบาลี และอรรถกถา รูปศัพท์  บาลีใช้คำว่า “อุโปสถาคาร”</w:t>
            </w:r>
          </w:p>
        </w:tc>
      </w:tr>
      <w:tr w:rsidR="00F47BD0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D0" w:rsidRDefault="00BA37ED" w:rsidP="004670B4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วิ.มหา.อ.๑/๓/๔๔๔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D0" w:rsidRPr="00BA37ED" w:rsidRDefault="00BA37ED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37E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เจดีย์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D0" w:rsidRPr="00BA37ED" w:rsidRDefault="00BA37ED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สถานที่เคารพ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D0" w:rsidRPr="00BA37ED" w:rsidRDefault="00BA37ED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ชื่อว่าเจดีย์ เพราะอรรถว่า อันปวงชนทำความเคารพ คำว่า เจติยรุกฺขํ นี้ เป็นชื่อแห่งเทวสถานทั้งหลายที่ควรแก่การบูชา ต้นไม้ที่ชาวโลกสมมติว่า เจดีย์ ชื่อว่า รุกขเจดีย์</w:t>
            </w:r>
          </w:p>
        </w:tc>
      </w:tr>
      <w:tr w:rsidR="00F47BD0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D0" w:rsidRDefault="0017315D" w:rsidP="004670B4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วิ.มหา.อ.๑/๓/๖๓๔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D0" w:rsidRPr="00BA37ED" w:rsidRDefault="0017315D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70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โอภาส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D0" w:rsidRPr="00BA37ED" w:rsidRDefault="0017315D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แสดงท่าทางเพื่อสื่อควมหมายให้รู้ความประสงค์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D0" w:rsidRPr="00BA37ED" w:rsidRDefault="0017315D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โอภาส ได้แก่ การยืนถือจอบและเสียมเป็นต้น และกอไม้ดอกทั้งหลายอยู่ จริงอยู่ พวกสามเณรเป็นต้น เห็นพระเถระยืนอยู่อย่างนั้น รู้ว่า พระเถระประสงค์จะใช้ให้ทำ แล้วจะมาทำให้</w:t>
            </w:r>
          </w:p>
        </w:tc>
      </w:tr>
      <w:tr w:rsidR="00F47BD0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D0" w:rsidRDefault="00E836F5" w:rsidP="004670B4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วิ.มหา.อ.๑/๓/๖๓๔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D0" w:rsidRPr="00BA37ED" w:rsidRDefault="00E836F5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นิมิตกรรม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D0" w:rsidRPr="00BA37ED" w:rsidRDefault="00E836F5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ทำสัญลักษณ์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D0" w:rsidRPr="00BA37ED" w:rsidRDefault="00E836F5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นิมิตกรรม ได้แก่ การนำจอบ เสียม มีด ขวาน และภาชนะน้ำมาวางไว้ใกล้ ๆ </w:t>
            </w:r>
          </w:p>
        </w:tc>
      </w:tr>
      <w:tr w:rsidR="00804CD9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D9" w:rsidRDefault="006E6E23" w:rsidP="004670B4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วิ.มหา.อ.๑/๓/๖๗๔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D9" w:rsidRDefault="00C408B5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อภิมงฺคลสมฺมตา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D9" w:rsidRDefault="00C408B5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คนที่ได้รับการยกย่อง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D9" w:rsidRDefault="00C408B5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นางวิสาขา ได้รับการยกย่องในที่ชุมชนให้ไปกิจกรรมน้อยใหญ่ เช่นงานมงคล งานอวมงคล แม้ทำบุญเลี้ยงพระ เมื่อเลี้ยงพระแล้ว ก็เชิญนางวิสาขาทานก่อน เป็นต้น</w:t>
            </w:r>
          </w:p>
        </w:tc>
      </w:tr>
      <w:tr w:rsidR="00804CD9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D9" w:rsidRDefault="006E6E23" w:rsidP="004670B4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วิ.มหา.อ.๑/๓/๖๗๗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D9" w:rsidRDefault="006E6E23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กระแอม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D9" w:rsidRDefault="006E6E23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ขออนุญาต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D9" w:rsidRDefault="006E6E23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ภิกษุรูปหนึ่ง ได้เข้าไปหาพระเถระเพื่อโจทอาบัติ ก่อนเข้าไป ได้กระแอมแล้วเปิดประตู</w:t>
            </w:r>
          </w:p>
        </w:tc>
      </w:tr>
      <w:tr w:rsidR="00804CD9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D9" w:rsidRDefault="0042364C" w:rsidP="004670B4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วิ.มหา.อ.๑/๓/๘๕๒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D9" w:rsidRDefault="0042364C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ยืน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D9" w:rsidRDefault="0042364C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ทวง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D9" w:rsidRDefault="0042364C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ในพระวินัยอนุญาตให้ภิกษุยืนเพื่อแสดงการทวงจีวรได้ ๖ ครั้ง เกินกว่านั้นต้องอาบัติ (ทวงได้ ๓ ครั้ง ยืนได้ ๖ ครั้ง</w:t>
            </w:r>
            <w:r w:rsidR="00E0619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E0619D">
              <w:rPr>
                <w:rFonts w:asciiTheme="majorBidi" w:hAnsiTheme="majorBidi" w:cstheme="majorBidi"/>
                <w:sz w:val="32"/>
                <w:szCs w:val="32"/>
              </w:rPr>
              <w:t>=</w:t>
            </w:r>
            <w:r w:rsidR="00E0619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ยืน ๒ ครั้ง เท่ากับทวง ๑ ครั้ง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3B146D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46D" w:rsidRPr="00E0619D" w:rsidRDefault="00DF5171" w:rsidP="004670B4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วิ.มหา.อ.๑/๓/๑๑๓๒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46D" w:rsidRDefault="00DF5171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ฉัตร/ธง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46D" w:rsidRDefault="00DF5171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เครื่องบูชา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46D" w:rsidRDefault="00DF5171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พรรณนาถึงการใช้ฉัตร และธงสำหรับบูชาพระเจดีย์</w:t>
            </w:r>
          </w:p>
        </w:tc>
      </w:tr>
      <w:tr w:rsidR="00DF5171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1" w:rsidRPr="00DF5171" w:rsidRDefault="000E5866" w:rsidP="00E22FD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</w:t>
            </w:r>
            <w:r w:rsidR="00E22FDF">
              <w:rPr>
                <w:rFonts w:asciiTheme="majorBidi" w:hAnsiTheme="majorBidi" w:cstheme="majorBidi" w:hint="cs"/>
                <w:sz w:val="32"/>
                <w:szCs w:val="32"/>
                <w:cs/>
              </w:rPr>
              <w:t>.อ. ๔/๑/๘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1" w:rsidRDefault="00E22FDF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กองทราย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1" w:rsidRDefault="00E22FDF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กามวิตก/พยาบาทวิตก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1" w:rsidRDefault="00E22FDF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ดาบสใช้กองทรายเป็นสัญลักษณ์แทนความดำหริในกามวิตก/พยาบาทวิตกที่เกิดขึ้นในตน ๆ เพื่อทราบความดำหริในใจ จึงทำกติกา</w:t>
            </w:r>
            <w:r w:rsidR="00F40C4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เอาใบไม้แห้ง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ขนทรายมากองไว้</w:t>
            </w:r>
            <w:r w:rsidR="00BA226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ต่อมากองทรายดังกล่าวก็ได้กลายเป็นเจดีย์ เป็นที่เคารพของชาวบ้าน</w:t>
            </w:r>
          </w:p>
        </w:tc>
      </w:tr>
      <w:tr w:rsidR="00E22FDF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DF" w:rsidRPr="00E22FDF" w:rsidRDefault="000E5866" w:rsidP="00E22FD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</w:t>
            </w:r>
            <w:r w:rsidR="000B6413">
              <w:rPr>
                <w:rFonts w:asciiTheme="majorBidi" w:hAnsiTheme="majorBidi" w:cstheme="majorBidi" w:hint="cs"/>
                <w:sz w:val="32"/>
                <w:szCs w:val="32"/>
                <w:cs/>
              </w:rPr>
              <w:t>.อ. ๔/๑/๙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DF" w:rsidRDefault="000B6413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โพธิพฤกษ์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DF" w:rsidRDefault="000B6413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ต้นไม้แห่งการตรัสรู้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DF" w:rsidRDefault="000B6413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ต้นไม้ที่พระพุทธเจ้าตรัสรู้ พลอยได้นามว่าโพธิพฤกษ์ตามไปด้วย</w:t>
            </w:r>
          </w:p>
        </w:tc>
      </w:tr>
      <w:tr w:rsidR="002226A8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A8" w:rsidRDefault="002226A8" w:rsidP="00E22FD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วิ.มหา.อ. ๔/๑/๑๘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A8" w:rsidRDefault="002226A8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A8" w:rsidRDefault="002226A8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A8" w:rsidRDefault="002226A8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เจดีย์หลังแรก คือ อนิมมิสเจดีย์-รัตนจงกรมเจดีย์-รัตนฆรเจดีย์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 xml:space="preserve">ตามลำดับแห่งการเสวยวิมุตติสุขภายหลังตรัสรู้แล้ว </w:t>
            </w:r>
          </w:p>
        </w:tc>
      </w:tr>
      <w:tr w:rsidR="002226A8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A8" w:rsidRDefault="000E5866" w:rsidP="00E22FD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วิ.ม</w:t>
            </w:r>
            <w:r w:rsidR="00B67265">
              <w:rPr>
                <w:rFonts w:asciiTheme="majorBidi" w:hAnsiTheme="majorBidi" w:cstheme="majorBidi" w:hint="cs"/>
                <w:sz w:val="32"/>
                <w:szCs w:val="32"/>
                <w:cs/>
              </w:rPr>
              <w:t>.อ.๕/๒</w:t>
            </w:r>
            <w:r w:rsidR="006C72FE">
              <w:rPr>
                <w:rFonts w:asciiTheme="majorBidi" w:hAnsiTheme="majorBidi" w:cstheme="majorBidi" w:hint="cs"/>
                <w:sz w:val="32"/>
                <w:szCs w:val="32"/>
                <w:cs/>
              </w:rPr>
              <w:t>/</w:t>
            </w:r>
            <w:r w:rsidR="00B67265">
              <w:rPr>
                <w:rFonts w:asciiTheme="majorBidi" w:hAnsiTheme="majorBidi" w:cstheme="majorBidi" w:hint="cs"/>
                <w:sz w:val="32"/>
                <w:szCs w:val="32"/>
                <w:cs/>
              </w:rPr>
              <w:t>๓๕๖</w:t>
            </w:r>
          </w:p>
          <w:p w:rsidR="00065038" w:rsidRDefault="00065038" w:rsidP="00E22FD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65038" w:rsidRPr="002226A8" w:rsidRDefault="00065038" w:rsidP="00E22FD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วิ.จู</w:t>
            </w:r>
            <w:r w:rsidR="002E7708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อ.๗/๒/๒๕๔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A8" w:rsidRDefault="00B67265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ระฆัง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A8" w:rsidRDefault="00B67265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เรียกประชุม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A8" w:rsidRDefault="00B67265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จีวรนั้น ย่อมเป็นของสงฆ์ทั้งสิ้น คือ ของทั้งสองฝ่าย ทั้งสองฝ่ายพึงตีระฆังแล้วแบ่งด้วยกัน</w:t>
            </w:r>
          </w:p>
          <w:p w:rsidR="00065038" w:rsidRDefault="00065038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ร่องรอยของการใช้ระฆังตีบอกสัญญาณทำกิจของสงฆ์</w:t>
            </w:r>
          </w:p>
        </w:tc>
      </w:tr>
      <w:tr w:rsidR="00B67265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65" w:rsidRDefault="000E5866" w:rsidP="00E22FD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</w:t>
            </w:r>
            <w:r w:rsidR="00B67265">
              <w:rPr>
                <w:rFonts w:asciiTheme="majorBidi" w:hAnsiTheme="majorBidi" w:cstheme="majorBidi" w:hint="cs"/>
                <w:sz w:val="32"/>
                <w:szCs w:val="32"/>
                <w:cs/>
              </w:rPr>
              <w:t>.อ.๕/๒/๓๕๖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65" w:rsidRDefault="00B67265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น้ำทักษิโณทก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65" w:rsidRDefault="00B67265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ให้/ได้ครอบครอง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65" w:rsidRDefault="00B67265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ก็ในที่ใด น้ำทักษิโณทกเป็นประมาณ ในที่นั้น ฝ่ายหนึ่งย่อมได้จีวร เพราะตนได้น้ำทักษิโณทก</w:t>
            </w:r>
          </w:p>
        </w:tc>
      </w:tr>
      <w:tr w:rsidR="00B67265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65" w:rsidRDefault="000E5866" w:rsidP="00E22FD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วิ.ม</w:t>
            </w:r>
            <w:r w:rsidR="000836C5">
              <w:rPr>
                <w:rFonts w:asciiTheme="majorBidi" w:hAnsiTheme="majorBidi" w:cstheme="majorBidi" w:hint="cs"/>
                <w:sz w:val="32"/>
                <w:szCs w:val="32"/>
                <w:cs/>
              </w:rPr>
              <w:t>.อ.๕/๒/๓๕๘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65" w:rsidRDefault="000836C5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สีมา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65" w:rsidRDefault="000836C5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เขต/แดน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65" w:rsidRDefault="000836C5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สงฆ์กำหนดสีมาเพื่อทำกิจบางอย่าง เช่น ปักเสาจารึกชื่อว่า นี้เป็นลาภสีมาสำหรับวัดเรา แล้วปักแดนไว้ว่า สิ่งใดเกิดขึ้นภายในเขตนี้ สิ่งนั้นทั้งหมด เราถวายแก่วัดของเรา  (ระบุถึงสีมา ๑๕ ประเภท มีขัณฑสีมา อุปจารสีมา สมานสังวาสสีมา...จักกวาฬสีมาเป็นที่สุด</w:t>
            </w:r>
          </w:p>
        </w:tc>
      </w:tr>
      <w:tr w:rsidR="00262117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17" w:rsidRPr="000836C5" w:rsidRDefault="00A2268C" w:rsidP="00E22FD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รูปเทียม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17" w:rsidRDefault="00A2268C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พระพุทธเจ้า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17" w:rsidRDefault="00A2268C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วิ.ป.อ.๘/๕๕๗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17" w:rsidRDefault="00A2268C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พระเถระให้มารเนรมิตพระรูปของพระพุทธเจ้า มารบอกว่า ไม่สามารถทำได้ ทำได้แค่รูปเทียมคล้ายพระรูปเท่านั้น เมื่อมารเนรมิตรูปคล้ายพระพุทธรูป ทำให้พระเถระเกิดความคิดว่า มารมีราคะ โทสะ โมหะ ยังงามขนาดนี้ พระพุทธเจ้าจริง ๆ ที่ปราศจากราคะ โทสะ โมหะ จะงามเพียงไร</w:t>
            </w:r>
          </w:p>
        </w:tc>
      </w:tr>
      <w:tr w:rsidR="00A2268C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8C" w:rsidRPr="00A2268C" w:rsidRDefault="00544C0F" w:rsidP="00E22FD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ธรรมวินัย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8C" w:rsidRDefault="00544C0F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ศาสดา/พระพุทธเจ้า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8C" w:rsidRDefault="00544C0F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ที.สี.อ.๑/๑/๗๑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8C" w:rsidRDefault="00544C0F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ทรงแสดงแก่พระอานนท์ว่า โดยการล่วงไปของพระองค์ ธรรมวินัย จักเป็นศาสดาแทน</w:t>
            </w:r>
          </w:p>
        </w:tc>
      </w:tr>
      <w:tr w:rsidR="00544C0F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0F" w:rsidRDefault="00544ABB" w:rsidP="00E22FD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กลิ่นคาว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0F" w:rsidRDefault="00544ABB" w:rsidP="00544ABB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ยังไม่สิ้นอาสวะ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0F" w:rsidRDefault="00544ABB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ที.สี.อ.๑/๑/๘๑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0F" w:rsidRDefault="00544ABB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พระมหากัสสปะเตือน</w:t>
            </w:r>
            <w:r w:rsidR="002A190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พระอานนท์ด้วยถ้อยคำเป็นสัญญะว่า  ในหมู่ภิกษุนี้ มีภิกษุรูปหนึ่งเที่ยวโชยกลิ่นคาวอยู่</w:t>
            </w:r>
          </w:p>
        </w:tc>
      </w:tr>
      <w:tr w:rsidR="00847091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091" w:rsidRDefault="00EF7EC4" w:rsidP="00E22FD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ดำดิน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091" w:rsidRDefault="00EF7EC4" w:rsidP="00544ABB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บรรลุพระอรหันต์แล้ว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091" w:rsidRDefault="00EF7EC4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ที.สี.อ.๑/๑/๘๓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091" w:rsidRDefault="00EF7EC4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พระอานนท์เมื่อจะประกาศให้ที่ประชุมทราบว่าตนได้บรรลุพระ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อรหันต์แล้ว จึงได้ดำดินแสดงตนบนอาสนะที่เขาปูไว้รับรองแก่ตนเอง พระมหากัสสปะเห็นพระอานนท์แล้ว ก็ให้สาธุการ</w:t>
            </w:r>
          </w:p>
        </w:tc>
      </w:tr>
      <w:tr w:rsidR="00EF7EC4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C4" w:rsidRPr="00EF7EC4" w:rsidRDefault="00183B9A" w:rsidP="00E22FD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ย่างพระบาท ๗ ก้าว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C4" w:rsidRDefault="00183B9A" w:rsidP="00544ABB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ได้รัตนะ คือ โพชฌงค์ ๗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C4" w:rsidRDefault="00183B9A" w:rsidP="00AA24BA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ที.สี.อ.๑/๑/๑๗๔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C4" w:rsidRDefault="00183B9A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การย่างพระบาทได้ ๗ ก้าว เป็นบุพพนิมิตแห่งการได้รัตนะ คือ โพชฌงค์ ๗ ประการ</w:t>
            </w:r>
          </w:p>
        </w:tc>
      </w:tr>
      <w:tr w:rsidR="00183B9A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9A" w:rsidRDefault="00183B9A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บ่ายพระพักตรไปทิศอุดร</w:t>
            </w:r>
          </w:p>
          <w:p w:rsidR="001F4207" w:rsidRDefault="001F4207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เศวตฉัตร</w:t>
            </w:r>
          </w:p>
          <w:p w:rsidR="001F4207" w:rsidRPr="00EF7EC4" w:rsidRDefault="001F4207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พัดจามร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9A" w:rsidRDefault="00183B9A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ได้โลกุตตรธรรมทั้งปวง</w:t>
            </w:r>
          </w:p>
          <w:p w:rsidR="001F4207" w:rsidRDefault="001F4207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อรหัตตวิมุตติธรรม</w:t>
            </w:r>
          </w:p>
          <w:p w:rsidR="001F4207" w:rsidRDefault="001F4207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การย่ำยีเดียรถีย์ทั้งปวง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9A" w:rsidRDefault="00183B9A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ที.สี.อ.๑/๑/๑๗๔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9A" w:rsidRDefault="00183B9A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พระอรรถกถาจรรย์อธิบายการบ่ายพระพักตร์ไปทางทิศอุดร เป็นบุพพนิมิตว่าจะได้โลกุตตรธรรมทั้งปวง</w:t>
            </w:r>
          </w:p>
          <w:p w:rsidR="008D4369" w:rsidRDefault="008D4369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(ตามนัยอรรถกถาอนุมานได้ว่าเป็นภาษาเชิงสัญญะทั้งหมด)</w:t>
            </w:r>
          </w:p>
        </w:tc>
      </w:tr>
      <w:tr w:rsidR="00183B9A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9A" w:rsidRPr="00183B9A" w:rsidRDefault="00102327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ตีกลอง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9A" w:rsidRDefault="00102327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ประกาศข่าวฟังธรรม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9A" w:rsidRDefault="00102327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ที.สี.อ.๑/๑/๓๖๐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9A" w:rsidRDefault="00102327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หมอชีวกโกมารภัจ ส่งสาส์นให้ตีกลองประกาศว่า วันนี้พระราชาจะเสด็จไปเฝ้าพระผู้มีพระภาคเจ้าเพื่อฟังธรรม ขอให้ทุกคนถวายอารักขาพระราชาตามสมควรแก่สมบัติของตน ๆ </w:t>
            </w:r>
          </w:p>
        </w:tc>
      </w:tr>
      <w:tr w:rsidR="00102327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27" w:rsidRPr="00102327" w:rsidRDefault="00C17031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นิ้วมือ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27" w:rsidRDefault="00C17031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ให้สัญญาณ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27" w:rsidRDefault="00C17031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ที.สี.อ.๑/๑/๓๖๔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27" w:rsidRDefault="00C17031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พรรณนาถึงเหตุการณ์ที่หมอชีวก นำเสด็จพระเจ้าอชาตศัตรเข้าเฝ้าพระพุทธองค์  เนื่องจากพระผู้มีพระภาคประสงค์ความเงียบสงัด ทั้งหมดจึงต้องงดใช้เสียงทุกอย่าง รู้กันด้วยสัญญาณนิ้วมือเท่านั้น</w:t>
            </w:r>
          </w:p>
        </w:tc>
      </w:tr>
      <w:tr w:rsidR="00C17031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31" w:rsidRPr="00C17031" w:rsidRDefault="00E768E4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เจดีย์/ต้นโพธิ์/พระสงฆ์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31" w:rsidRDefault="00E768E4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อารมณ์กัมมัฏฐาน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31" w:rsidRDefault="00E768E4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ที.สี.อ.๑/๑/๔๑๖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31" w:rsidRDefault="00E768E4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ภิกษุเห็นพระเจดีย์ ต้นศรีมหาโพธิ์ พระสงฆ์ ยังปีติมีพระพุทธเจ้าเป็นอารมณ์ให้เกิดขึ้นพิจารณาให้เห็นความเสื่อมไป สิ้นไป ย่อมบรรลุพระอรหัตได้ นี้เรียกว่ามีประโยชน์ </w:t>
            </w:r>
          </w:p>
          <w:p w:rsidR="00E768E4" w:rsidRDefault="00E768E4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ความเจริญฝ่ายอามิสก็มีประโยชน์เหมือนกัน เพราะอาศัอามิสนั้นปฏิบัติเพื่ออนุเคราะห์พรหมจรรย์</w:t>
            </w:r>
          </w:p>
        </w:tc>
      </w:tr>
      <w:tr w:rsidR="00D90545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5" w:rsidRDefault="007731CE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มณฑป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5" w:rsidRDefault="00D90545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5" w:rsidRDefault="007731CE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ที.ม.อ. ๒/๑/๖๙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5" w:rsidRDefault="007731CE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มีร่องรอยกล่าวถึงมณฑป และกุฏิ ๔ หลัง ซึ่งแต่ละหลังเป็นที่ประทับของพระพุทธเจ้า ราคาหลังละ ๑ แสน (กเรริกุฏี,โกสัมพกุฎี,คันธกุฎี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,สฬลฆรกุฏี)</w:t>
            </w:r>
          </w:p>
        </w:tc>
      </w:tr>
      <w:tr w:rsidR="007731CE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CE" w:rsidRPr="007731CE" w:rsidRDefault="00A86929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บุพนิมิต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CE" w:rsidRDefault="00A86929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ลางบอกเหตุการณ์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CE" w:rsidRDefault="00A86929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ที.ม.อ. ๒/๑/๙๕</w:t>
            </w:r>
          </w:p>
          <w:p w:rsidR="000D5DBE" w:rsidRDefault="000D5DBE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ม.อุ.อ.๓/๒/๕๐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1CE" w:rsidRDefault="00A86929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ลางบอกเหตุ ๕ ประการที่เทวดาจะหมดอายุ คือ ดอกไม้เหี่ยว,ผ้าเศร้าหมอง,เหงื่อออกจากรักแร้, ผิวพรรณเศร้าหมอง, ไม่ตั้งอยู่ในเทวอาสน์ (อาสนะร้อนนั่งไม่ได้)</w:t>
            </w:r>
          </w:p>
        </w:tc>
      </w:tr>
      <w:tr w:rsidR="00C3534F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F" w:rsidRDefault="00C3534F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F" w:rsidRDefault="00C3534F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F" w:rsidRDefault="004B253F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ที.ม.อ.๒/๑/๑๑๖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34F" w:rsidRDefault="004B253F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บาลีพรรณนาไว้ว่า พระบาททั้งสองของพระพุทธเจ้ามีจักรปรากฏท่ามกลางพื้นพระบาท มีลวดลายวงกรมกำหนดด้วยดุมปรากฏด้วย นอกจากนั้นมีวงกลมล้อมหน้าดุม</w:t>
            </w:r>
          </w:p>
        </w:tc>
      </w:tr>
      <w:tr w:rsidR="004B253F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3F" w:rsidRPr="004B253F" w:rsidRDefault="004B253F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3F" w:rsidRDefault="004B253F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3F" w:rsidRDefault="004B253F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ที.ม.อ.๒/๑/๑๑๘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3F" w:rsidRDefault="004B253F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อรรถกถาอธิบาย พระพุทธเจ้ามีนิ้วพระหัตถ์ ๔ นิ้ว  พระบาท ๕ นิ้ว เหตุผลคือ ทำไม? เรื่องนี้ควรตรวจสอบ</w:t>
            </w:r>
          </w:p>
        </w:tc>
      </w:tr>
      <w:tr w:rsidR="004B253F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3F" w:rsidRPr="004B253F" w:rsidRDefault="00506A15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กลอง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3F" w:rsidRDefault="00506A15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เรียกประชุม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3F" w:rsidRDefault="00506A15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ที.ม.อ.๒/๑/๓๓๙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3F" w:rsidRDefault="00506A15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เมื่อกลองเรียกประชุมลั่นขึ้น พวกเจ้าลิจฉวีกระการบ่ายเบี่ยงว่า วันนี้เรามีกิจ วันนี้มงคลดังนี้ ชื่อว่าไม่พร้อมเพรียงกันประชุม</w:t>
            </w:r>
          </w:p>
        </w:tc>
      </w:tr>
      <w:tr w:rsidR="00E22878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8" w:rsidRDefault="00E22878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กลอง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8" w:rsidRDefault="00E22878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เรียกไพร่พล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8" w:rsidRDefault="00E22878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ที.ม.อ.๒/๑/๓๔๘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8" w:rsidRDefault="00E22878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พระราชาสดับลั้ว ก็โปรดให้ตีกลองเรียกไพร่พล เสด็จกรีฑาทัพออกไป ชาวเมืองเวสาลีก็ตีกลองประกาศว่า พวกเราจักไม่ยอมให้พระราชาเสด็จข้ามแม่น้ำคงคา</w:t>
            </w:r>
          </w:p>
        </w:tc>
      </w:tr>
      <w:tr w:rsidR="00E22878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8" w:rsidRPr="00E22878" w:rsidRDefault="00D36F4D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ระฆัง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8" w:rsidRDefault="00D36F4D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ประกาศประชุม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8" w:rsidRDefault="00D36F4D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ที.ม.อ.๒/๑/๓๔๙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8" w:rsidRDefault="00D36F4D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กลองหรือระฆังตีให้สัญญาณเพื่อประชุมทำกิจกิจต่าง ๆ ในวัด เช่น ให้โอวาท ปฏิบัติพระเจดีย์ ปฏิบัติลานโพธิ์ มุงโรงอุโบสถ</w:t>
            </w:r>
          </w:p>
        </w:tc>
      </w:tr>
      <w:tr w:rsidR="00D36F4D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4D" w:rsidRPr="00D36F4D" w:rsidRDefault="00FE5DDE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เจดีย์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4D" w:rsidRDefault="00B6214A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ที่เคารพ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4D" w:rsidRDefault="00FE5DDE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ที.ม.อ.๒/๑/๓๖๑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4D" w:rsidRDefault="00FE5DDE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พระเถระ ๕๐ รูป ไปยังนาคทวีป ประสงค์จะไหว้เจดีย์</w:t>
            </w:r>
          </w:p>
        </w:tc>
      </w:tr>
      <w:tr w:rsidR="008E5487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87" w:rsidRPr="008E5487" w:rsidRDefault="008E5487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พระธาตุ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87" w:rsidRDefault="00B6214A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ที่บรรจุพระธาตุ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87" w:rsidRDefault="008E5487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ที.ม.อ.๒/๑/๓๘๘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487" w:rsidRDefault="008E5487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พระพุทธเจ้ารับสั่งให้สร้างพระธาตุเจดีย์บรรจุอัฐิพระสารีบุตร และพระมหาโมคคัลลานะ</w:t>
            </w:r>
          </w:p>
        </w:tc>
      </w:tr>
      <w:tr w:rsidR="00BF30EA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EA" w:rsidRDefault="007A7B15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ไม่แสดงอาการหวาดกลัว ตกใจ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EA" w:rsidRDefault="007A7B15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พระอรหันต์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EA" w:rsidRDefault="007A7B15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ม.อุ.อ.๓/๑/๒๓๑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EA" w:rsidRDefault="007A7B15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การทดสอบว่าผู้ใดเป็นพระอรหันต์หรือไม่อย่างไร ให้ทดสอบด้วย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ความกลัว ตกใจ สะดุ้ง ติด หรืออยากในรสอย่างใดอย่างหนึ่ง ถ้ามีสิ่งเหล่านี้แสดงว่าไม่ใช่พระอรหันต์</w:t>
            </w:r>
          </w:p>
        </w:tc>
      </w:tr>
      <w:tr w:rsidR="007A7B15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15" w:rsidRPr="007A7B15" w:rsidRDefault="00C47BA7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เจดีย์คือรอยเท้า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15" w:rsidRDefault="00C47BA7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พระตถาคต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15" w:rsidRDefault="00C47BA7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อัง.จตุกก.อ.๒/๑๓๕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15" w:rsidRDefault="00C47BA7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สัญลักษณ์แทนพระพุทธเจ้า</w:t>
            </w:r>
          </w:p>
        </w:tc>
      </w:tr>
      <w:tr w:rsidR="00C47BA7" w:rsidRPr="00D81A72" w:rsidTr="00544C0F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A7" w:rsidRDefault="00C47BA7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A7" w:rsidRDefault="00C47BA7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A7" w:rsidRDefault="00C47BA7" w:rsidP="00C3534F">
            <w:pPr>
              <w:pStyle w:val="NoSpacing"/>
              <w:tabs>
                <w:tab w:val="left" w:pos="990"/>
              </w:tabs>
              <w:jc w:val="center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BA7" w:rsidRDefault="00C47BA7" w:rsidP="00D81A72">
            <w:pPr>
              <w:pStyle w:val="NoSpacing"/>
              <w:tabs>
                <w:tab w:val="left" w:pos="990"/>
              </w:tabs>
              <w:jc w:val="thaiDistribute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</w:p>
        </w:tc>
      </w:tr>
    </w:tbl>
    <w:p w:rsidR="00225683" w:rsidRPr="00152BE5" w:rsidRDefault="00225683">
      <w:pPr>
        <w:rPr>
          <w:rFonts w:asciiTheme="majorBidi" w:hAnsiTheme="majorBidi" w:cstheme="majorBidi"/>
          <w:sz w:val="32"/>
          <w:szCs w:val="32"/>
        </w:rPr>
      </w:pPr>
    </w:p>
    <w:p w:rsidR="007E5060" w:rsidRPr="00152BE5" w:rsidRDefault="007E5060" w:rsidP="00320C47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152BE5">
        <w:rPr>
          <w:rFonts w:asciiTheme="majorBidi" w:hAnsiTheme="majorBidi" w:cstheme="majorBidi"/>
          <w:sz w:val="32"/>
          <w:szCs w:val="32"/>
          <w:cs/>
        </w:rPr>
        <w:t>พิเศษ</w:t>
      </w:r>
    </w:p>
    <w:p w:rsidR="007E5060" w:rsidRPr="00152BE5" w:rsidRDefault="007E5060" w:rsidP="00320C47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152BE5">
        <w:rPr>
          <w:rFonts w:asciiTheme="majorBidi" w:hAnsiTheme="majorBidi" w:cstheme="majorBidi"/>
          <w:sz w:val="32"/>
          <w:szCs w:val="32"/>
          <w:cs/>
        </w:rPr>
        <w:tab/>
        <w:t>ภิกษุทั้งหลาย เราอนุญาตให้ภิกษุนวกะผู้สอนนั่งบนอาสนะเสมอ หรือสูงกว่าภิกษุผู้เรียนที่เป็นเถระได้ ด้วยความเคารพธรรม ให้ภิกษุผู้เถระผู้เรียนนั่งบนอาสนะเสมอหรือต่ำกว่าพระผู้สอนที่เป็นนวกะได้ ด้วยความเคารพธรรม วิ.จูฬ. ๗/๓๒๐/๑๓๙</w:t>
      </w:r>
    </w:p>
    <w:p w:rsidR="00B03BDC" w:rsidRPr="00152BE5" w:rsidRDefault="00B03BDC" w:rsidP="00320C47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</w:p>
    <w:p w:rsidR="00B03BDC" w:rsidRPr="00152BE5" w:rsidRDefault="00B03BDC" w:rsidP="00B03BDC">
      <w:pPr>
        <w:pStyle w:val="NoSpacing"/>
        <w:tabs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152BE5">
        <w:rPr>
          <w:rFonts w:asciiTheme="majorBidi" w:hAnsiTheme="majorBidi" w:cstheme="majorBidi"/>
          <w:sz w:val="32"/>
          <w:szCs w:val="32"/>
          <w:cs/>
        </w:rPr>
        <w:tab/>
        <w:t xml:space="preserve">สมัยเมื่อข้าพระพุทธเจ้าเป็นพระราชา ได้รับการอารักขาคุ้มครองอย่างดีทั้งภายในวัง  ได้รับการอารักขาคุ้มครองอย่างดีทั้งภายนอกวังได้รับการอารักขาคุ้มครองอย่างดีทั้งภายในเมือง ได้รับการอารักขาคุ้มครองอย่างดีทั้งภายนอกเมือง  ได้รับการอารักษาคุ้มครองอย่างดีทั้งในชนบท  ได้รับการอารักขาคุ้มครองอย่างดีทั้งนอกชนบท ข้าพระพุทธเจ้าถึงจะได้รับการอารักขาคุ้มครองอย่างดีเช่นนี้ ก็ยังกลัว ยังหวาดหวั่นอยู่ สะดุ้ง ตกใจ  แต่เวลานี้ข้าพระพุทธเจ้าไม่ว่าจะไปในป่าก็ดี จะไปที่ควงไม้ก็ดี จะไปในสุญญาคารก็ดีเพียงผู้เดียวก็ไม่กลัวหวาดหวั่นไม่สะดุ้งตกใจแต่อย่างใดเลย มีความโปร่งเบากายยิ่ง  ครองชีวิตด้วยปัจจัยที่ผู้อื่นให้มีจิตอิสระ  ดุจมฤค ข้าพระพุทธเจ้าเห็นประโยชน์อย่างนี้ ไม่ว่าจะไปในป่าก็ดี จะไปที่ควงไม้ก็ดี จะไปในสุญญาคารก็ดี ฯลฯ    จึงมักจะเปล่งอุทานเนือง ๆ ว่า </w:t>
      </w:r>
      <w:r w:rsidRPr="00152BE5">
        <w:rPr>
          <w:rFonts w:asciiTheme="majorBidi" w:hAnsiTheme="majorBidi" w:cstheme="majorBidi"/>
          <w:sz w:val="32"/>
          <w:szCs w:val="32"/>
        </w:rPr>
        <w:t>‘</w:t>
      </w:r>
      <w:r w:rsidRPr="00152BE5">
        <w:rPr>
          <w:rFonts w:asciiTheme="majorBidi" w:hAnsiTheme="majorBidi" w:cstheme="majorBidi"/>
          <w:sz w:val="32"/>
          <w:szCs w:val="32"/>
          <w:cs/>
        </w:rPr>
        <w:t>สุขหนอสุขหนอ</w:t>
      </w:r>
      <w:r w:rsidRPr="00152BE5">
        <w:rPr>
          <w:rFonts w:asciiTheme="majorBidi" w:hAnsiTheme="majorBidi" w:cstheme="majorBidi"/>
          <w:sz w:val="32"/>
          <w:szCs w:val="32"/>
        </w:rPr>
        <w:t xml:space="preserve">’  </w:t>
      </w:r>
      <w:r w:rsidRPr="00152BE5">
        <w:rPr>
          <w:rFonts w:asciiTheme="majorBidi" w:hAnsiTheme="majorBidi" w:cstheme="majorBidi"/>
          <w:sz w:val="32"/>
          <w:szCs w:val="32"/>
          <w:cs/>
        </w:rPr>
        <w:t>พระพุทธเจ้าข้า</w:t>
      </w:r>
      <w:r w:rsidRPr="00152BE5">
        <w:rPr>
          <w:rFonts w:asciiTheme="majorBidi" w:hAnsiTheme="majorBidi" w:cstheme="majorBidi"/>
          <w:sz w:val="32"/>
          <w:szCs w:val="32"/>
        </w:rPr>
        <w:t>”</w:t>
      </w:r>
    </w:p>
    <w:p w:rsidR="00B03BDC" w:rsidRPr="00152BE5" w:rsidRDefault="00B03BDC" w:rsidP="00D322A0">
      <w:pPr>
        <w:pStyle w:val="NoSpacing"/>
        <w:jc w:val="right"/>
        <w:rPr>
          <w:rFonts w:asciiTheme="majorBidi" w:hAnsiTheme="majorBidi" w:cstheme="majorBidi"/>
          <w:sz w:val="32"/>
          <w:szCs w:val="32"/>
          <w:cs/>
        </w:rPr>
      </w:pPr>
      <w:r w:rsidRPr="00152BE5">
        <w:rPr>
          <w:rFonts w:asciiTheme="majorBidi" w:hAnsiTheme="majorBidi" w:cstheme="majorBidi"/>
          <w:sz w:val="32"/>
          <w:szCs w:val="32"/>
          <w:cs/>
        </w:rPr>
        <w:t>วิ.จูฬ. ๗/๓๓๒/๑๗๓.</w:t>
      </w:r>
    </w:p>
    <w:sectPr w:rsidR="00B03BDC" w:rsidRPr="00152BE5" w:rsidSect="007D05A5"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6896"/>
    <w:multiLevelType w:val="hybridMultilevel"/>
    <w:tmpl w:val="216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D80"/>
    <w:rsid w:val="00003702"/>
    <w:rsid w:val="00015F31"/>
    <w:rsid w:val="00017C07"/>
    <w:rsid w:val="00017DCE"/>
    <w:rsid w:val="000422A0"/>
    <w:rsid w:val="00056E2E"/>
    <w:rsid w:val="00061E63"/>
    <w:rsid w:val="0006437C"/>
    <w:rsid w:val="00065038"/>
    <w:rsid w:val="00075F06"/>
    <w:rsid w:val="000830A9"/>
    <w:rsid w:val="000836C5"/>
    <w:rsid w:val="00085720"/>
    <w:rsid w:val="000944A8"/>
    <w:rsid w:val="000B6413"/>
    <w:rsid w:val="000D464E"/>
    <w:rsid w:val="000D5DBE"/>
    <w:rsid w:val="000D6FD3"/>
    <w:rsid w:val="000E5866"/>
    <w:rsid w:val="000E7707"/>
    <w:rsid w:val="000F1B0D"/>
    <w:rsid w:val="000F6BFC"/>
    <w:rsid w:val="000F75CB"/>
    <w:rsid w:val="00100116"/>
    <w:rsid w:val="001004AF"/>
    <w:rsid w:val="00101997"/>
    <w:rsid w:val="00102327"/>
    <w:rsid w:val="00111067"/>
    <w:rsid w:val="00114D86"/>
    <w:rsid w:val="00116548"/>
    <w:rsid w:val="00117830"/>
    <w:rsid w:val="00124109"/>
    <w:rsid w:val="00130F08"/>
    <w:rsid w:val="001352CA"/>
    <w:rsid w:val="00140D7D"/>
    <w:rsid w:val="00142C9C"/>
    <w:rsid w:val="001477D8"/>
    <w:rsid w:val="00152BE5"/>
    <w:rsid w:val="0017315D"/>
    <w:rsid w:val="001758DE"/>
    <w:rsid w:val="00183B9A"/>
    <w:rsid w:val="001961D7"/>
    <w:rsid w:val="001F4207"/>
    <w:rsid w:val="002158B7"/>
    <w:rsid w:val="0021766E"/>
    <w:rsid w:val="002226A8"/>
    <w:rsid w:val="00224ECE"/>
    <w:rsid w:val="00225683"/>
    <w:rsid w:val="00226C10"/>
    <w:rsid w:val="00233C09"/>
    <w:rsid w:val="0025434F"/>
    <w:rsid w:val="00262117"/>
    <w:rsid w:val="00272DFA"/>
    <w:rsid w:val="00275460"/>
    <w:rsid w:val="00277157"/>
    <w:rsid w:val="002935C5"/>
    <w:rsid w:val="002A0F8E"/>
    <w:rsid w:val="002A1908"/>
    <w:rsid w:val="002D6813"/>
    <w:rsid w:val="002E7708"/>
    <w:rsid w:val="002F43F0"/>
    <w:rsid w:val="003021A7"/>
    <w:rsid w:val="003071B7"/>
    <w:rsid w:val="00320C47"/>
    <w:rsid w:val="0033007E"/>
    <w:rsid w:val="00347481"/>
    <w:rsid w:val="00360208"/>
    <w:rsid w:val="0037507F"/>
    <w:rsid w:val="003A4B30"/>
    <w:rsid w:val="003B146D"/>
    <w:rsid w:val="003C0096"/>
    <w:rsid w:val="003D21FD"/>
    <w:rsid w:val="003D4FC3"/>
    <w:rsid w:val="003D5031"/>
    <w:rsid w:val="003E3710"/>
    <w:rsid w:val="0042364C"/>
    <w:rsid w:val="004605B7"/>
    <w:rsid w:val="00466B43"/>
    <w:rsid w:val="004670B4"/>
    <w:rsid w:val="00485F52"/>
    <w:rsid w:val="004B253F"/>
    <w:rsid w:val="004E2052"/>
    <w:rsid w:val="004F21CE"/>
    <w:rsid w:val="004F5958"/>
    <w:rsid w:val="005003A7"/>
    <w:rsid w:val="00506A15"/>
    <w:rsid w:val="005113F8"/>
    <w:rsid w:val="00513F12"/>
    <w:rsid w:val="005417D2"/>
    <w:rsid w:val="00544ABB"/>
    <w:rsid w:val="00544C0F"/>
    <w:rsid w:val="005472FE"/>
    <w:rsid w:val="0054761C"/>
    <w:rsid w:val="00566EFF"/>
    <w:rsid w:val="00580F80"/>
    <w:rsid w:val="00584BE7"/>
    <w:rsid w:val="005B2B47"/>
    <w:rsid w:val="005C6108"/>
    <w:rsid w:val="005E1E06"/>
    <w:rsid w:val="005E7262"/>
    <w:rsid w:val="005F7002"/>
    <w:rsid w:val="00600347"/>
    <w:rsid w:val="00606867"/>
    <w:rsid w:val="00627A87"/>
    <w:rsid w:val="006506E5"/>
    <w:rsid w:val="00651BB0"/>
    <w:rsid w:val="0065508A"/>
    <w:rsid w:val="0066564C"/>
    <w:rsid w:val="00665D21"/>
    <w:rsid w:val="0066702C"/>
    <w:rsid w:val="00674808"/>
    <w:rsid w:val="00681674"/>
    <w:rsid w:val="00686248"/>
    <w:rsid w:val="006B3333"/>
    <w:rsid w:val="006C72FE"/>
    <w:rsid w:val="006E6E23"/>
    <w:rsid w:val="006F2DA8"/>
    <w:rsid w:val="006F3E46"/>
    <w:rsid w:val="00701257"/>
    <w:rsid w:val="00710AEE"/>
    <w:rsid w:val="00757179"/>
    <w:rsid w:val="00760A36"/>
    <w:rsid w:val="00763F8E"/>
    <w:rsid w:val="00766594"/>
    <w:rsid w:val="007731CE"/>
    <w:rsid w:val="00780D98"/>
    <w:rsid w:val="00782A00"/>
    <w:rsid w:val="007A3244"/>
    <w:rsid w:val="007A7B15"/>
    <w:rsid w:val="007B3BD6"/>
    <w:rsid w:val="007B5170"/>
    <w:rsid w:val="007B7AED"/>
    <w:rsid w:val="007C293D"/>
    <w:rsid w:val="007C5614"/>
    <w:rsid w:val="007D05A5"/>
    <w:rsid w:val="007E5060"/>
    <w:rsid w:val="00803AD7"/>
    <w:rsid w:val="00804CD9"/>
    <w:rsid w:val="00817F32"/>
    <w:rsid w:val="00840EBA"/>
    <w:rsid w:val="00847091"/>
    <w:rsid w:val="008507D2"/>
    <w:rsid w:val="00852158"/>
    <w:rsid w:val="008612B3"/>
    <w:rsid w:val="00881836"/>
    <w:rsid w:val="008962C6"/>
    <w:rsid w:val="008A40A9"/>
    <w:rsid w:val="008C1521"/>
    <w:rsid w:val="008C50C3"/>
    <w:rsid w:val="008D4369"/>
    <w:rsid w:val="008E39CE"/>
    <w:rsid w:val="008E5487"/>
    <w:rsid w:val="009014B2"/>
    <w:rsid w:val="00902DB0"/>
    <w:rsid w:val="00903B17"/>
    <w:rsid w:val="0091114D"/>
    <w:rsid w:val="00923B5F"/>
    <w:rsid w:val="009406CA"/>
    <w:rsid w:val="00972752"/>
    <w:rsid w:val="00997F0D"/>
    <w:rsid w:val="009B209B"/>
    <w:rsid w:val="009B4D0E"/>
    <w:rsid w:val="009D71B7"/>
    <w:rsid w:val="009E6AAE"/>
    <w:rsid w:val="009F56FD"/>
    <w:rsid w:val="00A04FDD"/>
    <w:rsid w:val="00A06DD4"/>
    <w:rsid w:val="00A2268C"/>
    <w:rsid w:val="00A324DE"/>
    <w:rsid w:val="00A359A3"/>
    <w:rsid w:val="00A4479D"/>
    <w:rsid w:val="00A47226"/>
    <w:rsid w:val="00A52B25"/>
    <w:rsid w:val="00A53566"/>
    <w:rsid w:val="00A61539"/>
    <w:rsid w:val="00A6519B"/>
    <w:rsid w:val="00A803DA"/>
    <w:rsid w:val="00A80BF4"/>
    <w:rsid w:val="00A86929"/>
    <w:rsid w:val="00AA24BA"/>
    <w:rsid w:val="00AD355E"/>
    <w:rsid w:val="00AF3539"/>
    <w:rsid w:val="00B00241"/>
    <w:rsid w:val="00B03BDC"/>
    <w:rsid w:val="00B42C88"/>
    <w:rsid w:val="00B539FB"/>
    <w:rsid w:val="00B6214A"/>
    <w:rsid w:val="00B633D1"/>
    <w:rsid w:val="00B67265"/>
    <w:rsid w:val="00B67D38"/>
    <w:rsid w:val="00B80EC8"/>
    <w:rsid w:val="00B91587"/>
    <w:rsid w:val="00BA226E"/>
    <w:rsid w:val="00BA2F63"/>
    <w:rsid w:val="00BA37ED"/>
    <w:rsid w:val="00BA7B15"/>
    <w:rsid w:val="00BC3BBD"/>
    <w:rsid w:val="00BC429D"/>
    <w:rsid w:val="00BD3244"/>
    <w:rsid w:val="00BE3F56"/>
    <w:rsid w:val="00BE4659"/>
    <w:rsid w:val="00BF30EA"/>
    <w:rsid w:val="00C12E0B"/>
    <w:rsid w:val="00C17031"/>
    <w:rsid w:val="00C3534F"/>
    <w:rsid w:val="00C408B5"/>
    <w:rsid w:val="00C47BA7"/>
    <w:rsid w:val="00C5190D"/>
    <w:rsid w:val="00C53893"/>
    <w:rsid w:val="00C54805"/>
    <w:rsid w:val="00C63AA3"/>
    <w:rsid w:val="00C646AD"/>
    <w:rsid w:val="00C674EC"/>
    <w:rsid w:val="00C90790"/>
    <w:rsid w:val="00C907D3"/>
    <w:rsid w:val="00CA05E9"/>
    <w:rsid w:val="00CA3385"/>
    <w:rsid w:val="00CB13A2"/>
    <w:rsid w:val="00CB7988"/>
    <w:rsid w:val="00CE1646"/>
    <w:rsid w:val="00CE7007"/>
    <w:rsid w:val="00CE71A3"/>
    <w:rsid w:val="00D00EFA"/>
    <w:rsid w:val="00D0509B"/>
    <w:rsid w:val="00D05D80"/>
    <w:rsid w:val="00D24751"/>
    <w:rsid w:val="00D322A0"/>
    <w:rsid w:val="00D36F4D"/>
    <w:rsid w:val="00D4084F"/>
    <w:rsid w:val="00D510FB"/>
    <w:rsid w:val="00D60667"/>
    <w:rsid w:val="00D62AAD"/>
    <w:rsid w:val="00D81A72"/>
    <w:rsid w:val="00D90545"/>
    <w:rsid w:val="00D90A4B"/>
    <w:rsid w:val="00DA22DE"/>
    <w:rsid w:val="00DA7FBE"/>
    <w:rsid w:val="00DB30A6"/>
    <w:rsid w:val="00DE2F99"/>
    <w:rsid w:val="00DF5171"/>
    <w:rsid w:val="00DF7859"/>
    <w:rsid w:val="00E007D1"/>
    <w:rsid w:val="00E04083"/>
    <w:rsid w:val="00E0619D"/>
    <w:rsid w:val="00E13506"/>
    <w:rsid w:val="00E164F6"/>
    <w:rsid w:val="00E2068F"/>
    <w:rsid w:val="00E20881"/>
    <w:rsid w:val="00E22878"/>
    <w:rsid w:val="00E22FDF"/>
    <w:rsid w:val="00E26AA9"/>
    <w:rsid w:val="00E4044C"/>
    <w:rsid w:val="00E747D5"/>
    <w:rsid w:val="00E768E4"/>
    <w:rsid w:val="00E82BED"/>
    <w:rsid w:val="00E836F5"/>
    <w:rsid w:val="00E90812"/>
    <w:rsid w:val="00EC3895"/>
    <w:rsid w:val="00EC6D2B"/>
    <w:rsid w:val="00EE64CF"/>
    <w:rsid w:val="00EF7EC4"/>
    <w:rsid w:val="00F05EE3"/>
    <w:rsid w:val="00F245E3"/>
    <w:rsid w:val="00F40C46"/>
    <w:rsid w:val="00F47BD0"/>
    <w:rsid w:val="00F84E5B"/>
    <w:rsid w:val="00F913BD"/>
    <w:rsid w:val="00F95CA3"/>
    <w:rsid w:val="00FC014D"/>
    <w:rsid w:val="00FC0FDB"/>
    <w:rsid w:val="00FC1550"/>
    <w:rsid w:val="00FC4F3C"/>
    <w:rsid w:val="00FC6B5A"/>
    <w:rsid w:val="00FE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D80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D05D80"/>
  </w:style>
  <w:style w:type="paragraph" w:styleId="NoSpacing">
    <w:name w:val="No Spacing"/>
    <w:link w:val="NoSpacingChar"/>
    <w:uiPriority w:val="1"/>
    <w:qFormat/>
    <w:rsid w:val="00D05D80"/>
    <w:pPr>
      <w:spacing w:after="0" w:line="240" w:lineRule="auto"/>
    </w:pPr>
  </w:style>
  <w:style w:type="table" w:styleId="TableGrid">
    <w:name w:val="Table Grid"/>
    <w:basedOn w:val="TableNormal"/>
    <w:uiPriority w:val="59"/>
    <w:rsid w:val="00D05D8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D80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D05D80"/>
  </w:style>
  <w:style w:type="paragraph" w:styleId="NoSpacing">
    <w:name w:val="No Spacing"/>
    <w:link w:val="NoSpacingChar"/>
    <w:uiPriority w:val="1"/>
    <w:qFormat/>
    <w:rsid w:val="00D05D80"/>
    <w:pPr>
      <w:spacing w:after="0" w:line="240" w:lineRule="auto"/>
    </w:pPr>
  </w:style>
  <w:style w:type="table" w:styleId="TableGrid">
    <w:name w:val="Table Grid"/>
    <w:basedOn w:val="TableNormal"/>
    <w:uiPriority w:val="59"/>
    <w:rsid w:val="00D05D8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0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B8392-67BB-4767-A009-BB06E4E35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4704</TotalTime>
  <Pages>19</Pages>
  <Words>3516</Words>
  <Characters>20045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261</cp:revision>
  <dcterms:created xsi:type="dcterms:W3CDTF">2013-06-13T12:11:00Z</dcterms:created>
  <dcterms:modified xsi:type="dcterms:W3CDTF">2013-10-19T14:09:00Z</dcterms:modified>
</cp:coreProperties>
</file>